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6D9" w:rsidRPr="003F1071" w:rsidRDefault="007346D9" w:rsidP="007346D9">
      <w:pPr>
        <w:rPr>
          <w:b/>
          <w:sz w:val="28"/>
          <w:szCs w:val="28"/>
        </w:rPr>
      </w:pPr>
      <w:r w:rsidRPr="003F1071">
        <w:rPr>
          <w:b/>
          <w:sz w:val="28"/>
          <w:szCs w:val="28"/>
        </w:rPr>
        <w:t xml:space="preserve">Образовательный минимум </w:t>
      </w:r>
    </w:p>
    <w:tbl>
      <w:tblPr>
        <w:tblpPr w:leftFromText="180" w:rightFromText="180" w:vertAnchor="text" w:horzAnchor="margin" w:tblpXSpec="right" w:tblpY="-3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630"/>
      </w:tblGrid>
      <w:tr w:rsidR="007346D9" w:rsidRPr="003F1071" w:rsidTr="00EF00DB">
        <w:tc>
          <w:tcPr>
            <w:tcW w:w="2552" w:type="dxa"/>
          </w:tcPr>
          <w:p w:rsidR="007346D9" w:rsidRPr="003F1071" w:rsidRDefault="007346D9" w:rsidP="00EF00DB">
            <w:pPr>
              <w:spacing w:line="276" w:lineRule="auto"/>
              <w:ind w:right="-227"/>
              <w:rPr>
                <w:b/>
                <w:sz w:val="28"/>
                <w:szCs w:val="28"/>
              </w:rPr>
            </w:pPr>
            <w:r w:rsidRPr="003F1071">
              <w:rPr>
                <w:b/>
                <w:sz w:val="28"/>
                <w:szCs w:val="28"/>
              </w:rPr>
              <w:t>Четверть</w:t>
            </w:r>
          </w:p>
        </w:tc>
        <w:tc>
          <w:tcPr>
            <w:tcW w:w="2630" w:type="dxa"/>
          </w:tcPr>
          <w:p w:rsidR="007346D9" w:rsidRPr="003F1071" w:rsidRDefault="007C07A5" w:rsidP="00EF00DB">
            <w:pPr>
              <w:spacing w:line="276" w:lineRule="auto"/>
              <w:ind w:right="-227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7346D9" w:rsidRPr="003F1071" w:rsidTr="00EF00DB">
        <w:tc>
          <w:tcPr>
            <w:tcW w:w="2552" w:type="dxa"/>
          </w:tcPr>
          <w:p w:rsidR="007346D9" w:rsidRPr="003F1071" w:rsidRDefault="007346D9" w:rsidP="00EF00DB">
            <w:pPr>
              <w:spacing w:line="276" w:lineRule="auto"/>
              <w:ind w:right="-227"/>
              <w:rPr>
                <w:b/>
                <w:sz w:val="28"/>
                <w:szCs w:val="28"/>
              </w:rPr>
            </w:pPr>
            <w:r w:rsidRPr="003F1071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2630" w:type="dxa"/>
          </w:tcPr>
          <w:p w:rsidR="007346D9" w:rsidRPr="003F1071" w:rsidRDefault="007346D9" w:rsidP="00EF00DB">
            <w:pPr>
              <w:spacing w:line="276" w:lineRule="auto"/>
              <w:ind w:right="-227"/>
              <w:jc w:val="center"/>
              <w:rPr>
                <w:b/>
                <w:sz w:val="28"/>
                <w:szCs w:val="28"/>
              </w:rPr>
            </w:pPr>
            <w:r w:rsidRPr="003F1071">
              <w:rPr>
                <w:b/>
                <w:sz w:val="28"/>
                <w:szCs w:val="28"/>
              </w:rPr>
              <w:t>Алгебра</w:t>
            </w:r>
          </w:p>
        </w:tc>
      </w:tr>
      <w:tr w:rsidR="007346D9" w:rsidRPr="003F1071" w:rsidTr="00EF00DB">
        <w:tc>
          <w:tcPr>
            <w:tcW w:w="2552" w:type="dxa"/>
          </w:tcPr>
          <w:p w:rsidR="007346D9" w:rsidRPr="003F1071" w:rsidRDefault="007346D9" w:rsidP="00EF00DB">
            <w:pPr>
              <w:spacing w:line="276" w:lineRule="auto"/>
              <w:ind w:right="-227"/>
              <w:rPr>
                <w:b/>
                <w:sz w:val="28"/>
                <w:szCs w:val="28"/>
              </w:rPr>
            </w:pPr>
            <w:r w:rsidRPr="003F1071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2630" w:type="dxa"/>
          </w:tcPr>
          <w:p w:rsidR="007346D9" w:rsidRPr="003F1071" w:rsidRDefault="007346D9" w:rsidP="00EF00DB">
            <w:pPr>
              <w:spacing w:line="276" w:lineRule="auto"/>
              <w:ind w:right="-227"/>
              <w:jc w:val="center"/>
              <w:rPr>
                <w:b/>
                <w:sz w:val="28"/>
                <w:szCs w:val="28"/>
              </w:rPr>
            </w:pPr>
            <w:r w:rsidRPr="003F1071">
              <w:rPr>
                <w:b/>
                <w:sz w:val="28"/>
                <w:szCs w:val="28"/>
              </w:rPr>
              <w:t>7</w:t>
            </w:r>
          </w:p>
        </w:tc>
      </w:tr>
    </w:tbl>
    <w:p w:rsidR="007346D9" w:rsidRPr="003F1071" w:rsidRDefault="007346D9" w:rsidP="007346D9">
      <w:pPr>
        <w:rPr>
          <w:b/>
          <w:sz w:val="28"/>
          <w:szCs w:val="28"/>
        </w:rPr>
      </w:pPr>
    </w:p>
    <w:p w:rsidR="007346D9" w:rsidRPr="003F1071" w:rsidRDefault="007346D9" w:rsidP="007346D9">
      <w:pPr>
        <w:rPr>
          <w:b/>
          <w:sz w:val="28"/>
          <w:szCs w:val="28"/>
        </w:rPr>
      </w:pPr>
    </w:p>
    <w:p w:rsidR="007346D9" w:rsidRPr="003F1071" w:rsidRDefault="007346D9" w:rsidP="007346D9">
      <w:pPr>
        <w:rPr>
          <w:sz w:val="28"/>
          <w:szCs w:val="28"/>
        </w:rPr>
      </w:pPr>
    </w:p>
    <w:p w:rsidR="007346D9" w:rsidRPr="003F1071" w:rsidRDefault="007346D9" w:rsidP="007346D9">
      <w:pPr>
        <w:rPr>
          <w:sz w:val="28"/>
          <w:szCs w:val="28"/>
        </w:rPr>
      </w:pPr>
    </w:p>
    <w:p w:rsidR="007346D9" w:rsidRPr="003F1071" w:rsidRDefault="007346D9" w:rsidP="007346D9">
      <w:pPr>
        <w:rPr>
          <w:b/>
          <w:sz w:val="28"/>
          <w:szCs w:val="28"/>
        </w:rPr>
      </w:pPr>
      <w:r w:rsidRPr="003F1071">
        <w:rPr>
          <w:b/>
          <w:sz w:val="28"/>
          <w:szCs w:val="28"/>
        </w:rPr>
        <w:t>Тренировочный вариант с ответами</w:t>
      </w:r>
    </w:p>
    <w:p w:rsidR="007346D9" w:rsidRPr="003F1071" w:rsidRDefault="007346D9" w:rsidP="007346D9">
      <w:pPr>
        <w:rPr>
          <w:sz w:val="28"/>
          <w:szCs w:val="28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6095"/>
      </w:tblGrid>
      <w:tr w:rsidR="00883C82" w:rsidRPr="00622D30" w:rsidTr="00EF00DB">
        <w:tc>
          <w:tcPr>
            <w:tcW w:w="4503" w:type="dxa"/>
          </w:tcPr>
          <w:p w:rsidR="00883C82" w:rsidRPr="00622D30" w:rsidRDefault="005C7F31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  <w:color w:val="000000" w:themeColor="text1"/>
                <w:sz w:val="28"/>
                <w:szCs w:val="28"/>
              </w:rPr>
            </w:pPr>
            <w:r w:rsidRPr="00622D30">
              <w:rPr>
                <w:bCs/>
                <w:color w:val="000000" w:themeColor="text1"/>
                <w:sz w:val="28"/>
                <w:szCs w:val="28"/>
              </w:rPr>
              <w:t xml:space="preserve">Прямая пропорциональность – это </w:t>
            </w:r>
          </w:p>
        </w:tc>
        <w:tc>
          <w:tcPr>
            <w:tcW w:w="6095" w:type="dxa"/>
          </w:tcPr>
          <w:p w:rsidR="00883C82" w:rsidRPr="00622D30" w:rsidRDefault="005C7F31" w:rsidP="00BA77DB">
            <w:pPr>
              <w:pStyle w:val="a3"/>
              <w:tabs>
                <w:tab w:val="left" w:pos="33"/>
              </w:tabs>
              <w:spacing w:before="10"/>
              <w:ind w:left="33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функциональная зависимость </w:t>
            </w: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y</w:t>
            </w: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=</w:t>
            </w:r>
            <w:proofErr w:type="spellStart"/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kx</w:t>
            </w:r>
            <w:proofErr w:type="spellEnd"/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, при которой некоторая величина </w:t>
            </w: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y</w:t>
            </w: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зависит от другой величины </w:t>
            </w: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x</w:t>
            </w: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таким образом, что их отношение остается постоянным.</w:t>
            </w:r>
          </w:p>
        </w:tc>
      </w:tr>
      <w:tr w:rsidR="005C7F31" w:rsidRPr="00622D30" w:rsidTr="00EF00DB">
        <w:tc>
          <w:tcPr>
            <w:tcW w:w="4503" w:type="dxa"/>
          </w:tcPr>
          <w:p w:rsidR="005C7F31" w:rsidRPr="00622D30" w:rsidRDefault="005C7F31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contextualSpacing/>
              <w:rPr>
                <w:bCs/>
                <w:color w:val="000000" w:themeColor="text1"/>
                <w:sz w:val="28"/>
                <w:szCs w:val="28"/>
              </w:rPr>
            </w:pPr>
            <w:r w:rsidRPr="00622D30">
              <w:rPr>
                <w:bCs/>
                <w:color w:val="000000" w:themeColor="text1"/>
                <w:sz w:val="28"/>
                <w:szCs w:val="28"/>
              </w:rPr>
              <w:t xml:space="preserve">Графиком прямой пропорциональности является </w:t>
            </w:r>
          </w:p>
        </w:tc>
        <w:tc>
          <w:tcPr>
            <w:tcW w:w="6095" w:type="dxa"/>
          </w:tcPr>
          <w:p w:rsidR="005C7F31" w:rsidRPr="00622D30" w:rsidRDefault="00BA77DB" w:rsidP="00BA77DB">
            <w:pPr>
              <w:pStyle w:val="a3"/>
              <w:tabs>
                <w:tab w:val="left" w:pos="33"/>
              </w:tabs>
              <w:spacing w:before="10"/>
              <w:ind w:left="317" w:hanging="28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п</w:t>
            </w:r>
            <w:r w:rsidR="005C7F31"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рямая</w:t>
            </w:r>
            <w:proofErr w:type="gramEnd"/>
            <w:r w:rsidR="005C7F31"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, проходящая через начало координат</w:t>
            </w:r>
          </w:p>
        </w:tc>
      </w:tr>
      <w:tr w:rsidR="005C7F31" w:rsidRPr="00622D30" w:rsidTr="00EF00DB">
        <w:tc>
          <w:tcPr>
            <w:tcW w:w="4503" w:type="dxa"/>
          </w:tcPr>
          <w:p w:rsidR="005C7F31" w:rsidRPr="00622D30" w:rsidRDefault="005C7F31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  <w:color w:val="000000" w:themeColor="text1"/>
                <w:sz w:val="28"/>
                <w:szCs w:val="28"/>
              </w:rPr>
            </w:pPr>
            <w:r w:rsidRPr="00622D30">
              <w:rPr>
                <w:bCs/>
                <w:color w:val="000000" w:themeColor="text1"/>
                <w:sz w:val="28"/>
                <w:szCs w:val="28"/>
              </w:rPr>
              <w:t xml:space="preserve">Линейная функция – это </w:t>
            </w:r>
          </w:p>
        </w:tc>
        <w:tc>
          <w:tcPr>
            <w:tcW w:w="6095" w:type="dxa"/>
          </w:tcPr>
          <w:p w:rsidR="00BA77DB" w:rsidRPr="00BA77DB" w:rsidRDefault="00BA77DB" w:rsidP="00BA77DB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BA77DB">
              <w:rPr>
                <w:bCs/>
                <w:color w:val="000000" w:themeColor="text1"/>
                <w:sz w:val="28"/>
                <w:szCs w:val="28"/>
              </w:rPr>
              <w:t>это функция, которую можно задать формулой</w:t>
            </w:r>
          </w:p>
          <w:p w:rsidR="005C7F31" w:rsidRPr="00622D30" w:rsidRDefault="00BA77DB" w:rsidP="00BA77DB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622D30">
              <w:rPr>
                <w:color w:val="000000" w:themeColor="text1"/>
                <w:sz w:val="28"/>
                <w:szCs w:val="28"/>
                <w:bdr w:val="none" w:sz="0" w:space="0" w:color="auto" w:frame="1"/>
              </w:rPr>
              <w:t>y=</w:t>
            </w:r>
            <w:proofErr w:type="spellStart"/>
            <w:r w:rsidRPr="00622D30">
              <w:rPr>
                <w:color w:val="000000" w:themeColor="text1"/>
                <w:sz w:val="28"/>
                <w:szCs w:val="28"/>
                <w:bdr w:val="none" w:sz="0" w:space="0" w:color="auto" w:frame="1"/>
              </w:rPr>
              <w:t>kx</w:t>
            </w:r>
            <w:proofErr w:type="spellEnd"/>
            <w:r w:rsidRPr="00622D30">
              <w:rPr>
                <w:color w:val="000000" w:themeColor="text1"/>
                <w:sz w:val="28"/>
                <w:szCs w:val="28"/>
                <w:bdr w:val="none" w:sz="0" w:space="0" w:color="auto" w:frame="1"/>
              </w:rPr>
              <w:t>+</w:t>
            </w:r>
            <w:r w:rsidRPr="00622D30">
              <w:rPr>
                <w:color w:val="000000" w:themeColor="text1"/>
                <w:sz w:val="28"/>
                <w:szCs w:val="28"/>
                <w:bdr w:val="none" w:sz="0" w:space="0" w:color="auto" w:frame="1"/>
                <w:lang w:val="en-US"/>
              </w:rPr>
              <w:t>b</w:t>
            </w:r>
            <w:r w:rsidRPr="00BA77DB">
              <w:rPr>
                <w:bCs/>
                <w:color w:val="000000" w:themeColor="text1"/>
                <w:sz w:val="28"/>
                <w:szCs w:val="28"/>
              </w:rPr>
              <w:t>, где </w:t>
            </w:r>
            <w:r w:rsidRPr="00622D30">
              <w:rPr>
                <w:color w:val="000000" w:themeColor="text1"/>
                <w:sz w:val="28"/>
                <w:szCs w:val="28"/>
                <w:bdr w:val="none" w:sz="0" w:space="0" w:color="auto" w:frame="1"/>
              </w:rPr>
              <w:t>x</w:t>
            </w:r>
            <w:r w:rsidRPr="00BA77DB">
              <w:rPr>
                <w:bCs/>
                <w:color w:val="000000" w:themeColor="text1"/>
                <w:sz w:val="28"/>
                <w:szCs w:val="28"/>
              </w:rPr>
              <w:t> – независимая переменная, </w:t>
            </w:r>
            <w:r w:rsidRPr="00622D30">
              <w:rPr>
                <w:color w:val="000000" w:themeColor="text1"/>
                <w:sz w:val="28"/>
                <w:szCs w:val="28"/>
                <w:bdr w:val="none" w:sz="0" w:space="0" w:color="auto" w:frame="1"/>
              </w:rPr>
              <w:t>k</w:t>
            </w:r>
            <w:r w:rsidRPr="00BA77DB">
              <w:rPr>
                <w:bCs/>
                <w:color w:val="000000" w:themeColor="text1"/>
                <w:sz w:val="28"/>
                <w:szCs w:val="28"/>
              </w:rPr>
              <w:t> и </w:t>
            </w:r>
            <w:r w:rsidRPr="00622D30">
              <w:rPr>
                <w:color w:val="000000" w:themeColor="text1"/>
                <w:sz w:val="28"/>
                <w:szCs w:val="28"/>
                <w:bdr w:val="none" w:sz="0" w:space="0" w:color="auto" w:frame="1"/>
                <w:lang w:val="en-US"/>
              </w:rPr>
              <w:t>b</w:t>
            </w:r>
            <w:r w:rsidRPr="00622D30">
              <w:rPr>
                <w:bCs/>
                <w:color w:val="000000" w:themeColor="text1"/>
                <w:sz w:val="28"/>
                <w:szCs w:val="28"/>
              </w:rPr>
              <w:t> – некото</w:t>
            </w:r>
            <w:r w:rsidRPr="00BA77DB">
              <w:rPr>
                <w:bCs/>
                <w:color w:val="000000" w:themeColor="text1"/>
                <w:sz w:val="28"/>
                <w:szCs w:val="28"/>
              </w:rPr>
              <w:t>рые числа.</w:t>
            </w:r>
          </w:p>
        </w:tc>
      </w:tr>
      <w:tr w:rsidR="00BA77DB" w:rsidRPr="00622D30" w:rsidTr="00EF00DB">
        <w:tc>
          <w:tcPr>
            <w:tcW w:w="4503" w:type="dxa"/>
          </w:tcPr>
          <w:p w:rsidR="00BA77DB" w:rsidRPr="00622D30" w:rsidRDefault="00BA77DB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  <w:color w:val="000000" w:themeColor="text1"/>
                <w:sz w:val="28"/>
                <w:szCs w:val="28"/>
              </w:rPr>
            </w:pPr>
            <w:r w:rsidRPr="00622D30">
              <w:rPr>
                <w:bCs/>
                <w:color w:val="000000" w:themeColor="text1"/>
                <w:sz w:val="28"/>
                <w:szCs w:val="28"/>
              </w:rPr>
              <w:t>Графиком линейной функции является</w:t>
            </w:r>
          </w:p>
        </w:tc>
        <w:tc>
          <w:tcPr>
            <w:tcW w:w="6095" w:type="dxa"/>
          </w:tcPr>
          <w:p w:rsidR="00BA77DB" w:rsidRPr="00622D30" w:rsidRDefault="00BA77DB" w:rsidP="00BA77DB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622D30">
              <w:rPr>
                <w:bCs/>
                <w:color w:val="000000" w:themeColor="text1"/>
                <w:sz w:val="28"/>
                <w:szCs w:val="28"/>
              </w:rPr>
              <w:t>прямая</w:t>
            </w:r>
          </w:p>
        </w:tc>
      </w:tr>
      <w:tr w:rsidR="00883C82" w:rsidRPr="00622D30" w:rsidTr="00EF00DB">
        <w:tc>
          <w:tcPr>
            <w:tcW w:w="4503" w:type="dxa"/>
          </w:tcPr>
          <w:p w:rsidR="007C07A5" w:rsidRPr="00622D30" w:rsidRDefault="007C07A5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  <w:color w:val="000000" w:themeColor="text1"/>
                <w:sz w:val="28"/>
                <w:szCs w:val="28"/>
                <w:u w:val="single"/>
              </w:rPr>
            </w:pPr>
            <w:r w:rsidRPr="00622D30">
              <w:rPr>
                <w:color w:val="000000" w:themeColor="text1"/>
                <w:sz w:val="28"/>
                <w:szCs w:val="28"/>
              </w:rPr>
              <w:t>Свойства степеней с натуральным показателем:</w:t>
            </w:r>
          </w:p>
          <w:p w:rsidR="00883C82" w:rsidRPr="00622D30" w:rsidRDefault="00883C82" w:rsidP="00BA77DB">
            <w:pPr>
              <w:tabs>
                <w:tab w:val="left" w:pos="518"/>
              </w:tabs>
              <w:autoSpaceDE w:val="0"/>
              <w:rPr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6095" w:type="dxa"/>
          </w:tcPr>
          <w:p w:rsidR="007C07A5" w:rsidRPr="00622D30" w:rsidRDefault="007C07A5" w:rsidP="00BA77DB">
            <w:pPr>
              <w:pStyle w:val="a3"/>
              <w:tabs>
                <w:tab w:val="left" w:pos="33"/>
              </w:tabs>
              <w:spacing w:before="10"/>
              <w:ind w:left="175" w:hanging="14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</w:pP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) a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 xml:space="preserve">m 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·a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 xml:space="preserve">n 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=</w:t>
            </w:r>
            <w:proofErr w:type="spellStart"/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a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>m+n</w:t>
            </w:r>
            <w:proofErr w:type="spellEnd"/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 xml:space="preserve">              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)  </w:t>
            </w:r>
            <w:proofErr w:type="spellStart"/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a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>m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:a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>n</w:t>
            </w:r>
            <w:proofErr w:type="spellEnd"/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=a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 xml:space="preserve">m-n           </w:t>
            </w:r>
          </w:p>
          <w:p w:rsidR="007C07A5" w:rsidRPr="00622D30" w:rsidRDefault="007C07A5" w:rsidP="00BA77DB">
            <w:pPr>
              <w:pStyle w:val="a3"/>
              <w:tabs>
                <w:tab w:val="left" w:pos="33"/>
              </w:tabs>
              <w:spacing w:before="10"/>
              <w:ind w:left="3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Pr="00622D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в) 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8"/>
                              <w:szCs w:val="28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8"/>
                              <w:szCs w:val="28"/>
                              <w:lang w:val="en-US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8"/>
                              <w:szCs w:val="28"/>
                              <w:lang w:val="en-US"/>
                            </w:rPr>
                            <m:t>b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8"/>
                      <w:szCs w:val="28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8"/>
                      <w:szCs w:val="28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m:t>n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m:t>b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m:t>n</m:t>
                      </m:r>
                    </m:sup>
                  </m:sSup>
                </m:den>
              </m:f>
            </m:oMath>
            <w:r w:rsidRPr="00622D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;       г)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 w:themeColor="text1"/>
                      <w:sz w:val="28"/>
                      <w:szCs w:val="28"/>
                      <w:vertAlign w:val="superscript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 w:themeColor="text1"/>
                          <w:sz w:val="28"/>
                          <w:szCs w:val="28"/>
                          <w:vertAlign w:val="superscript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color w:val="000000" w:themeColor="text1"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color w:val="000000" w:themeColor="text1"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color w:val="000000" w:themeColor="text1"/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vertAlign w:val="superscript"/>
                      <w:lang w:val="en-US"/>
                    </w:rPr>
                    <m:t>m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 w:themeColor="text1"/>
                  <w:sz w:val="28"/>
                  <w:szCs w:val="28"/>
                  <w:vertAlign w:val="superscript"/>
                </w:rPr>
                <m:t>=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 w:themeColor="text1"/>
                      <w:sz w:val="28"/>
                      <w:szCs w:val="28"/>
                      <w:vertAlign w:val="superscript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vertAlign w:val="superscript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vertAlign w:val="superscript"/>
                      <w:lang w:val="en-US"/>
                    </w:rPr>
                    <m:t>mn</m:t>
                  </m:r>
                </m:sup>
              </m:sSup>
            </m:oMath>
            <w:r w:rsidRPr="00622D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  <w:t xml:space="preserve"> </w:t>
            </w:r>
            <w:r w:rsidRPr="00622D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   </w:t>
            </w:r>
          </w:p>
          <w:p w:rsidR="00883C82" w:rsidRPr="00622D30" w:rsidRDefault="007C07A5" w:rsidP="00BA77DB">
            <w:pPr>
              <w:pStyle w:val="a3"/>
              <w:tabs>
                <w:tab w:val="left" w:pos="284"/>
              </w:tabs>
              <w:spacing w:before="10"/>
              <w:ind w:left="2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perscript"/>
              </w:rPr>
            </w:pPr>
            <w:r w:rsidRPr="00622D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           д)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 w:themeColor="text1"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 w:themeColor="text1"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 w:themeColor="text1"/>
                          <w:sz w:val="28"/>
                          <w:szCs w:val="28"/>
                          <w:lang w:val="en-US"/>
                        </w:rPr>
                        <m:t>ab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 w:themeColor="text1"/>
                  <w:sz w:val="28"/>
                  <w:szCs w:val="28"/>
                </w:rPr>
                <m:t>=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 w:themeColor="text1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lang w:val="en-US"/>
                    </w:rPr>
                    <m:t>a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lang w:val="en-US"/>
                    </w:rPr>
                    <m:t>n</m:t>
                  </m:r>
                </m:sup>
              </m:sSup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color w:val="000000" w:themeColor="text1"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lang w:val="en-US"/>
                    </w:rPr>
                    <m:t>b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28"/>
                      <w:szCs w:val="28"/>
                      <w:lang w:val="en-US"/>
                    </w:rPr>
                    <m:t>n</m:t>
                  </m:r>
                </m:sup>
              </m:sSup>
            </m:oMath>
          </w:p>
        </w:tc>
      </w:tr>
      <w:tr w:rsidR="00883C82" w:rsidRPr="00622D30" w:rsidTr="00EF00DB">
        <w:tc>
          <w:tcPr>
            <w:tcW w:w="4503" w:type="dxa"/>
          </w:tcPr>
          <w:p w:rsidR="00883C82" w:rsidRPr="00622D30" w:rsidRDefault="007C07A5" w:rsidP="00BA77DB">
            <w:pPr>
              <w:shd w:val="clear" w:color="auto" w:fill="FFFFFF"/>
              <w:tabs>
                <w:tab w:val="left" w:pos="518"/>
              </w:tabs>
              <w:autoSpaceDE w:val="0"/>
              <w:rPr>
                <w:color w:val="000000" w:themeColor="text1"/>
                <w:sz w:val="28"/>
                <w:szCs w:val="28"/>
              </w:rPr>
            </w:pPr>
            <w:r w:rsidRPr="00622D30">
              <w:rPr>
                <w:bCs/>
                <w:color w:val="000000" w:themeColor="text1"/>
                <w:sz w:val="28"/>
                <w:szCs w:val="28"/>
              </w:rPr>
              <w:t>Одночленом называют</w:t>
            </w:r>
          </w:p>
        </w:tc>
        <w:tc>
          <w:tcPr>
            <w:tcW w:w="6095" w:type="dxa"/>
          </w:tcPr>
          <w:p w:rsidR="00883C82" w:rsidRPr="00622D30" w:rsidRDefault="007C07A5" w:rsidP="00BA77DB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22D3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Алгебраическое выражение, являющееся произведением букв и чисел.</w:t>
            </w:r>
          </w:p>
        </w:tc>
      </w:tr>
    </w:tbl>
    <w:p w:rsidR="00BA77DB" w:rsidRPr="00622D30" w:rsidRDefault="00BA77DB" w:rsidP="007346D9">
      <w:pPr>
        <w:pStyle w:val="a3"/>
        <w:widowControl/>
        <w:suppressAutoHyphens w:val="0"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7346D9" w:rsidRPr="00622D30" w:rsidRDefault="007346D9" w:rsidP="007346D9">
      <w:pPr>
        <w:pStyle w:val="a3"/>
        <w:widowControl/>
        <w:suppressAutoHyphens w:val="0"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622D30">
        <w:rPr>
          <w:rFonts w:ascii="Times New Roman" w:hAnsi="Times New Roman" w:cs="Times New Roman"/>
          <w:b/>
          <w:sz w:val="28"/>
          <w:szCs w:val="28"/>
        </w:rPr>
        <w:t>Практическая часть</w:t>
      </w:r>
    </w:p>
    <w:p w:rsidR="00BF4FD1" w:rsidRPr="00622D30" w:rsidRDefault="007346D9" w:rsidP="00BF4FD1">
      <w:pPr>
        <w:numPr>
          <w:ilvl w:val="0"/>
          <w:numId w:val="3"/>
        </w:numPr>
        <w:rPr>
          <w:b/>
          <w:i/>
          <w:sz w:val="28"/>
          <w:szCs w:val="28"/>
        </w:rPr>
      </w:pPr>
      <w:r w:rsidRPr="00622D30">
        <w:rPr>
          <w:sz w:val="28"/>
          <w:szCs w:val="28"/>
        </w:rPr>
        <w:t xml:space="preserve">        </w:t>
      </w:r>
      <w:r w:rsidR="00BF4FD1" w:rsidRPr="00622D30">
        <w:rPr>
          <w:i/>
          <w:sz w:val="28"/>
          <w:szCs w:val="28"/>
        </w:rPr>
        <w:t>Найдите  значение  выражения:</w:t>
      </w:r>
    </w:p>
    <w:p w:rsidR="007346D9" w:rsidRPr="00622D30" w:rsidRDefault="00622D30" w:rsidP="009C4380">
      <w:pPr>
        <w:tabs>
          <w:tab w:val="left" w:pos="284"/>
        </w:tabs>
        <w:spacing w:line="276" w:lineRule="auto"/>
        <w:rPr>
          <w:sz w:val="28"/>
          <w:szCs w:val="28"/>
          <w:lang w:val="en-US"/>
        </w:rPr>
      </w:pPr>
      <w:r w:rsidRPr="00622D30">
        <w:rPr>
          <w:position w:val="-30"/>
          <w:sz w:val="28"/>
          <w:szCs w:val="28"/>
        </w:rPr>
        <w:object w:dxaOrig="73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0" type="#_x0000_t75" style="width:387.75pt;height:39pt" o:ole="" fillcolor="window">
            <v:imagedata r:id="rId6" o:title=""/>
          </v:shape>
          <o:OLEObject Type="Embed" ProgID="Equation.3" ShapeID="_x0000_i1050" DrawAspect="Content" ObjectID="_1575021835" r:id="rId7"/>
        </w:object>
      </w:r>
    </w:p>
    <w:p w:rsidR="009C4380" w:rsidRPr="00622D30" w:rsidRDefault="009C4380" w:rsidP="009C4380">
      <w:pPr>
        <w:numPr>
          <w:ilvl w:val="0"/>
          <w:numId w:val="3"/>
        </w:numPr>
        <w:rPr>
          <w:b/>
          <w:i/>
          <w:sz w:val="28"/>
          <w:szCs w:val="28"/>
        </w:rPr>
      </w:pPr>
      <w:r w:rsidRPr="00622D30">
        <w:rPr>
          <w:i/>
          <w:sz w:val="28"/>
          <w:szCs w:val="28"/>
        </w:rPr>
        <w:t>Возведите  в  степень  произведение:</w:t>
      </w:r>
    </w:p>
    <w:p w:rsidR="007346D9" w:rsidRPr="00622D30" w:rsidRDefault="009C4380" w:rsidP="009C4380">
      <w:pPr>
        <w:tabs>
          <w:tab w:val="left" w:pos="284"/>
        </w:tabs>
        <w:rPr>
          <w:sz w:val="28"/>
          <w:szCs w:val="28"/>
          <w:lang w:val="en-US"/>
        </w:rPr>
      </w:pPr>
      <w:r w:rsidRPr="00622D30">
        <w:rPr>
          <w:i/>
          <w:sz w:val="28"/>
          <w:szCs w:val="28"/>
        </w:rPr>
        <w:t xml:space="preserve">а)  </w:t>
      </w:r>
      <w:r w:rsidR="00622D30" w:rsidRPr="00622D30">
        <w:rPr>
          <w:position w:val="-10"/>
          <w:sz w:val="28"/>
          <w:szCs w:val="28"/>
        </w:rPr>
        <w:object w:dxaOrig="1600" w:dyaOrig="380">
          <v:shape id="_x0000_i1076" type="#_x0000_t75" style="width:87pt;height:20.25pt" o:ole="" fillcolor="window">
            <v:imagedata r:id="rId8" o:title=""/>
          </v:shape>
          <o:OLEObject Type="Embed" ProgID="Equation.3" ShapeID="_x0000_i1076" DrawAspect="Content" ObjectID="_1575021836" r:id="rId9"/>
        </w:object>
      </w:r>
      <w:r w:rsidRPr="00622D30">
        <w:rPr>
          <w:i/>
          <w:sz w:val="28"/>
          <w:szCs w:val="28"/>
        </w:rPr>
        <w:t xml:space="preserve">      б)  </w:t>
      </w:r>
      <w:r w:rsidR="00622D30" w:rsidRPr="00622D30">
        <w:rPr>
          <w:position w:val="-10"/>
          <w:sz w:val="28"/>
          <w:szCs w:val="28"/>
        </w:rPr>
        <w:object w:dxaOrig="1840" w:dyaOrig="380">
          <v:shape id="_x0000_i1082" type="#_x0000_t75" style="width:103.5pt;height:21pt" o:ole="" fillcolor="window">
            <v:imagedata r:id="rId10" o:title=""/>
          </v:shape>
          <o:OLEObject Type="Embed" ProgID="Equation.3" ShapeID="_x0000_i1082" DrawAspect="Content" ObjectID="_1575021837" r:id="rId11"/>
        </w:object>
      </w:r>
      <w:r w:rsidRPr="00622D30">
        <w:rPr>
          <w:i/>
          <w:sz w:val="28"/>
          <w:szCs w:val="28"/>
        </w:rPr>
        <w:t xml:space="preserve">       в)  </w:t>
      </w:r>
      <w:r w:rsidR="00622D30" w:rsidRPr="00622D30">
        <w:rPr>
          <w:position w:val="-10"/>
          <w:sz w:val="28"/>
          <w:szCs w:val="28"/>
        </w:rPr>
        <w:object w:dxaOrig="1579" w:dyaOrig="380">
          <v:shape id="_x0000_i1086" type="#_x0000_t75" style="width:88.5pt;height:21pt" o:ole="" fillcolor="window">
            <v:imagedata r:id="rId12" o:title=""/>
          </v:shape>
          <o:OLEObject Type="Embed" ProgID="Equation.3" ShapeID="_x0000_i1086" DrawAspect="Content" ObjectID="_1575021838" r:id="rId13"/>
        </w:object>
      </w:r>
    </w:p>
    <w:p w:rsidR="009C4380" w:rsidRPr="00622D30" w:rsidRDefault="009C4380" w:rsidP="009C4380">
      <w:pPr>
        <w:rPr>
          <w:i/>
          <w:sz w:val="28"/>
          <w:szCs w:val="28"/>
        </w:rPr>
      </w:pPr>
      <w:r w:rsidRPr="00622D30">
        <w:rPr>
          <w:sz w:val="28"/>
          <w:szCs w:val="28"/>
        </w:rPr>
        <w:t xml:space="preserve">3. </w:t>
      </w:r>
      <w:r w:rsidRPr="00622D30">
        <w:rPr>
          <w:i/>
          <w:sz w:val="28"/>
          <w:szCs w:val="28"/>
        </w:rPr>
        <w:t>Выполните  умножение:</w:t>
      </w:r>
    </w:p>
    <w:p w:rsidR="00ED16C3" w:rsidRPr="00622D30" w:rsidRDefault="00622D30" w:rsidP="009C4380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22D30">
        <w:rPr>
          <w:i/>
          <w:position w:val="-44"/>
          <w:sz w:val="28"/>
          <w:szCs w:val="28"/>
        </w:rPr>
        <w:object w:dxaOrig="5580" w:dyaOrig="999">
          <v:shape id="_x0000_i1106" type="#_x0000_t75" style="width:317.25pt;height:57pt" o:ole="" fillcolor="window">
            <v:imagedata r:id="rId14" o:title=""/>
          </v:shape>
          <o:OLEObject Type="Embed" ProgID="Equation.3" ShapeID="_x0000_i1106" DrawAspect="Content" ObjectID="_1575021839" r:id="rId15"/>
        </w:object>
      </w:r>
    </w:p>
    <w:p w:rsidR="00ED16C3" w:rsidRDefault="00ED16C3" w:rsidP="007346D9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ED16C3" w:rsidRPr="003F1071" w:rsidRDefault="00ED16C3" w:rsidP="007346D9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7346D9" w:rsidRPr="003F1071" w:rsidRDefault="007346D9" w:rsidP="007346D9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7346D9" w:rsidRPr="003F1071" w:rsidRDefault="007346D9" w:rsidP="007346D9">
      <w:pPr>
        <w:pStyle w:val="a3"/>
        <w:tabs>
          <w:tab w:val="left" w:pos="284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BA77DB" w:rsidRPr="009C4380" w:rsidRDefault="00BA77DB" w:rsidP="007346D9">
      <w:pPr>
        <w:rPr>
          <w:b/>
          <w:sz w:val="28"/>
          <w:szCs w:val="28"/>
        </w:rPr>
        <w:sectPr w:rsidR="00BA77DB" w:rsidRPr="009C4380" w:rsidSect="00883C82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7346D9" w:rsidRPr="00622D30" w:rsidRDefault="007346D9" w:rsidP="007346D9">
      <w:pPr>
        <w:rPr>
          <w:b/>
        </w:rPr>
      </w:pPr>
      <w:r w:rsidRPr="00622D30">
        <w:rPr>
          <w:b/>
        </w:rPr>
        <w:lastRenderedPageBreak/>
        <w:t xml:space="preserve">Образовательный минимум </w:t>
      </w:r>
    </w:p>
    <w:tbl>
      <w:tblPr>
        <w:tblpPr w:leftFromText="180" w:rightFromText="180" w:vertAnchor="text" w:horzAnchor="margin" w:tblpXSpec="right" w:tblpY="-3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630"/>
      </w:tblGrid>
      <w:tr w:rsidR="007346D9" w:rsidRPr="00622D30" w:rsidTr="00EF00DB">
        <w:tc>
          <w:tcPr>
            <w:tcW w:w="2552" w:type="dxa"/>
          </w:tcPr>
          <w:p w:rsidR="007346D9" w:rsidRPr="00622D30" w:rsidRDefault="007346D9" w:rsidP="00EF00DB">
            <w:pPr>
              <w:spacing w:line="276" w:lineRule="auto"/>
              <w:ind w:right="-227"/>
              <w:rPr>
                <w:b/>
              </w:rPr>
            </w:pPr>
            <w:r w:rsidRPr="00622D30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7346D9" w:rsidRPr="00622D30" w:rsidRDefault="007C07A5" w:rsidP="00EF00DB">
            <w:pPr>
              <w:spacing w:line="276" w:lineRule="auto"/>
              <w:ind w:right="-227"/>
              <w:jc w:val="center"/>
              <w:rPr>
                <w:b/>
              </w:rPr>
            </w:pPr>
            <w:r w:rsidRPr="00622D30">
              <w:rPr>
                <w:b/>
              </w:rPr>
              <w:t>2</w:t>
            </w:r>
          </w:p>
        </w:tc>
      </w:tr>
      <w:tr w:rsidR="007346D9" w:rsidRPr="00622D30" w:rsidTr="00EF00DB">
        <w:tc>
          <w:tcPr>
            <w:tcW w:w="2552" w:type="dxa"/>
          </w:tcPr>
          <w:p w:rsidR="007346D9" w:rsidRPr="00622D30" w:rsidRDefault="007346D9" w:rsidP="00EF00DB">
            <w:pPr>
              <w:spacing w:line="276" w:lineRule="auto"/>
              <w:ind w:right="-227"/>
              <w:rPr>
                <w:b/>
              </w:rPr>
            </w:pPr>
            <w:r w:rsidRPr="00622D30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7346D9" w:rsidRPr="00622D30" w:rsidRDefault="007346D9" w:rsidP="00EF00DB">
            <w:pPr>
              <w:spacing w:line="276" w:lineRule="auto"/>
              <w:ind w:right="-227"/>
              <w:jc w:val="center"/>
              <w:rPr>
                <w:b/>
              </w:rPr>
            </w:pPr>
            <w:r w:rsidRPr="00622D30">
              <w:rPr>
                <w:b/>
              </w:rPr>
              <w:t>Алгебра</w:t>
            </w:r>
          </w:p>
        </w:tc>
      </w:tr>
      <w:tr w:rsidR="007346D9" w:rsidRPr="00622D30" w:rsidTr="00EF00DB">
        <w:tc>
          <w:tcPr>
            <w:tcW w:w="2552" w:type="dxa"/>
          </w:tcPr>
          <w:p w:rsidR="007346D9" w:rsidRPr="00622D30" w:rsidRDefault="007346D9" w:rsidP="00EF00DB">
            <w:pPr>
              <w:spacing w:line="276" w:lineRule="auto"/>
              <w:ind w:right="-227"/>
              <w:rPr>
                <w:b/>
              </w:rPr>
            </w:pPr>
            <w:r w:rsidRPr="00622D30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7346D9" w:rsidRPr="00622D30" w:rsidRDefault="007346D9" w:rsidP="00EF00DB">
            <w:pPr>
              <w:spacing w:line="276" w:lineRule="auto"/>
              <w:ind w:right="-227"/>
              <w:jc w:val="center"/>
              <w:rPr>
                <w:b/>
              </w:rPr>
            </w:pPr>
            <w:r w:rsidRPr="00622D30">
              <w:rPr>
                <w:b/>
              </w:rPr>
              <w:t>7</w:t>
            </w:r>
          </w:p>
        </w:tc>
      </w:tr>
    </w:tbl>
    <w:p w:rsidR="007346D9" w:rsidRPr="00622D30" w:rsidRDefault="007346D9" w:rsidP="007346D9">
      <w:pPr>
        <w:rPr>
          <w:b/>
        </w:rPr>
      </w:pPr>
    </w:p>
    <w:p w:rsidR="007346D9" w:rsidRPr="00622D30" w:rsidRDefault="007346D9" w:rsidP="007346D9"/>
    <w:p w:rsidR="007346D9" w:rsidRPr="00622D30" w:rsidRDefault="007346D9" w:rsidP="007346D9"/>
    <w:p w:rsidR="007346D9" w:rsidRPr="00622D30" w:rsidRDefault="007346D9" w:rsidP="007346D9">
      <w:pPr>
        <w:rPr>
          <w:b/>
        </w:rPr>
      </w:pPr>
      <w:r w:rsidRPr="00622D30">
        <w:rPr>
          <w:b/>
        </w:rPr>
        <w:t>Тренировочный вариант без ответов</w:t>
      </w:r>
    </w:p>
    <w:p w:rsidR="007346D9" w:rsidRPr="00622D30" w:rsidRDefault="007346D9" w:rsidP="007346D9"/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6095"/>
      </w:tblGrid>
      <w:tr w:rsidR="00ED16C3" w:rsidRPr="00622D30" w:rsidTr="00113288">
        <w:tc>
          <w:tcPr>
            <w:tcW w:w="4503" w:type="dxa"/>
          </w:tcPr>
          <w:p w:rsidR="00ED16C3" w:rsidRPr="00622D30" w:rsidRDefault="00BA77DB" w:rsidP="007C07A5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 w:rsidRPr="00622D30">
              <w:rPr>
                <w:bCs/>
                <w:color w:val="000000" w:themeColor="text1"/>
              </w:rPr>
              <w:t>Прямая пропорциональность – это</w:t>
            </w:r>
          </w:p>
        </w:tc>
        <w:tc>
          <w:tcPr>
            <w:tcW w:w="6095" w:type="dxa"/>
          </w:tcPr>
          <w:p w:rsidR="00ED16C3" w:rsidRPr="00622D30" w:rsidRDefault="00ED16C3" w:rsidP="007C07A5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BA77DB" w:rsidRPr="00622D30" w:rsidTr="00113288">
        <w:tc>
          <w:tcPr>
            <w:tcW w:w="4503" w:type="dxa"/>
          </w:tcPr>
          <w:p w:rsidR="00BA77DB" w:rsidRPr="00622D30" w:rsidRDefault="00BA77DB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bCs/>
                <w:color w:val="000000" w:themeColor="text1"/>
              </w:rPr>
            </w:pPr>
            <w:r w:rsidRPr="00622D30">
              <w:rPr>
                <w:bCs/>
                <w:color w:val="000000" w:themeColor="text1"/>
              </w:rPr>
              <w:t>Графиком прямой пропорциональности является</w:t>
            </w:r>
          </w:p>
        </w:tc>
        <w:tc>
          <w:tcPr>
            <w:tcW w:w="6095" w:type="dxa"/>
          </w:tcPr>
          <w:p w:rsidR="00BA77DB" w:rsidRPr="00622D30" w:rsidRDefault="00BA77DB" w:rsidP="007C07A5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BA77DB" w:rsidRPr="00622D30" w:rsidTr="00113288">
        <w:tc>
          <w:tcPr>
            <w:tcW w:w="4503" w:type="dxa"/>
          </w:tcPr>
          <w:p w:rsidR="00BA77DB" w:rsidRPr="00622D30" w:rsidRDefault="00BA77DB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bCs/>
                <w:color w:val="000000" w:themeColor="text1"/>
              </w:rPr>
            </w:pPr>
            <w:r w:rsidRPr="00622D30">
              <w:rPr>
                <w:bCs/>
                <w:color w:val="000000" w:themeColor="text1"/>
              </w:rPr>
              <w:t>Линейная функция – это</w:t>
            </w:r>
          </w:p>
        </w:tc>
        <w:tc>
          <w:tcPr>
            <w:tcW w:w="6095" w:type="dxa"/>
          </w:tcPr>
          <w:p w:rsidR="00BA77DB" w:rsidRPr="00622D30" w:rsidRDefault="00BA77DB" w:rsidP="007C07A5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BA77DB" w:rsidRPr="00622D30" w:rsidTr="00113288">
        <w:tc>
          <w:tcPr>
            <w:tcW w:w="4503" w:type="dxa"/>
          </w:tcPr>
          <w:p w:rsidR="00BA77DB" w:rsidRPr="00622D30" w:rsidRDefault="00BA77DB" w:rsidP="00BA77DB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bCs/>
                <w:color w:val="000000" w:themeColor="text1"/>
              </w:rPr>
            </w:pPr>
            <w:r w:rsidRPr="00622D30">
              <w:rPr>
                <w:bCs/>
                <w:color w:val="000000" w:themeColor="text1"/>
              </w:rPr>
              <w:t>Графиком линейной функции является</w:t>
            </w:r>
          </w:p>
        </w:tc>
        <w:tc>
          <w:tcPr>
            <w:tcW w:w="6095" w:type="dxa"/>
          </w:tcPr>
          <w:p w:rsidR="00BA77DB" w:rsidRPr="00622D30" w:rsidRDefault="00BA77DB" w:rsidP="007C07A5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ED16C3" w:rsidRPr="00622D30" w:rsidTr="00113288">
        <w:tc>
          <w:tcPr>
            <w:tcW w:w="4503" w:type="dxa"/>
          </w:tcPr>
          <w:p w:rsidR="007C07A5" w:rsidRPr="00622D30" w:rsidRDefault="007C07A5" w:rsidP="007C07A5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  <w:u w:val="single"/>
              </w:rPr>
            </w:pPr>
            <w:r w:rsidRPr="00622D30">
              <w:t>Свойства степеней с натуральным показателем:</w:t>
            </w:r>
          </w:p>
          <w:p w:rsidR="00ED16C3" w:rsidRPr="00622D30" w:rsidRDefault="00ED16C3" w:rsidP="00113288">
            <w:pPr>
              <w:tabs>
                <w:tab w:val="left" w:pos="518"/>
              </w:tabs>
              <w:autoSpaceDE w:val="0"/>
              <w:rPr>
                <w:bCs/>
              </w:rPr>
            </w:pPr>
          </w:p>
        </w:tc>
        <w:tc>
          <w:tcPr>
            <w:tcW w:w="6095" w:type="dxa"/>
          </w:tcPr>
          <w:p w:rsidR="007C07A5" w:rsidRPr="00622D30" w:rsidRDefault="007C07A5" w:rsidP="00622D30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2D30">
              <w:rPr>
                <w:rFonts w:ascii="Times New Roman" w:hAnsi="Times New Roman" w:cs="Times New Roman"/>
                <w:sz w:val="24"/>
              </w:rPr>
              <w:t>а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)   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 xml:space="preserve">m 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·a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 xml:space="preserve">n 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 xml:space="preserve">=             </w:t>
            </w:r>
            <w:r w:rsidRPr="00622D30">
              <w:rPr>
                <w:rFonts w:ascii="Times New Roman" w:hAnsi="Times New Roman" w:cs="Times New Roman"/>
                <w:sz w:val="24"/>
              </w:rPr>
              <w:t>б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 xml:space="preserve">)    </w:t>
            </w:r>
            <w:proofErr w:type="spellStart"/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m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:a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n</w:t>
            </w:r>
            <w:proofErr w:type="spellEnd"/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=</w:t>
            </w:r>
          </w:p>
          <w:p w:rsidR="007C07A5" w:rsidRPr="00622D30" w:rsidRDefault="007C07A5" w:rsidP="007C07A5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vertAlign w:val="superscript"/>
              </w:rPr>
            </w:pP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 xml:space="preserve"> </w:t>
            </w:r>
            <w:r w:rsidRPr="00622D30">
              <w:rPr>
                <w:rFonts w:ascii="Times New Roman" w:hAnsi="Times New Roman" w:cs="Times New Roman"/>
                <w:sz w:val="24"/>
              </w:rPr>
              <w:t xml:space="preserve">в)  </w:t>
            </w:r>
            <m:oMath>
              <m:r>
                <w:rPr>
                  <w:rFonts w:ascii="Cambria Math" w:hAnsi="Cambria Math" w:cs="Times New Roman"/>
                  <w:sz w:val="24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b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hAnsi="Cambria Math" w:cs="Times New Roman"/>
                  <w:sz w:val="24"/>
                </w:rPr>
                <m:t>=</m:t>
              </m:r>
            </m:oMath>
            <w:r w:rsidRPr="00622D30">
              <w:rPr>
                <w:rFonts w:ascii="Times New Roman" w:hAnsi="Times New Roman" w:cs="Times New Roman"/>
                <w:sz w:val="24"/>
              </w:rPr>
              <w:t xml:space="preserve">            </w:t>
            </w:r>
            <w:r w:rsidRPr="00622D30">
              <w:rPr>
                <w:rFonts w:ascii="Times New Roman" w:eastAsia="Times New Roman" w:hAnsi="Times New Roman" w:cs="Times New Roman"/>
                <w:sz w:val="24"/>
              </w:rPr>
              <w:t xml:space="preserve">    г)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vertAlign w:val="superscript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4"/>
                      <w:vertAlign w:val="superscript"/>
                    </w:rPr>
                    <m:t xml:space="preserve">  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vertAlign w:val="superscript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4"/>
                              <w:vertAlign w:val="superscript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vertAlign w:val="superscript"/>
                              <w:lang w:val="en-US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vertAlign w:val="superscript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4"/>
                      <w:vertAlign w:val="superscript"/>
                      <w:lang w:val="en-US"/>
                    </w:rPr>
                    <m:t>m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4"/>
                  <w:vertAlign w:val="superscript"/>
                </w:rPr>
                <m:t>=</m:t>
              </m:r>
            </m:oMath>
          </w:p>
          <w:p w:rsidR="00ED16C3" w:rsidRPr="00622D30" w:rsidRDefault="007C07A5" w:rsidP="00BA77DB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vertAlign w:val="superscript"/>
              </w:rPr>
            </w:pPr>
            <w:r w:rsidRPr="00622D30">
              <w:rPr>
                <w:rFonts w:ascii="Times New Roman" w:eastAsia="Times New Roman" w:hAnsi="Times New Roman" w:cs="Times New Roman"/>
                <w:sz w:val="24"/>
              </w:rPr>
              <w:t xml:space="preserve">                 д)</w:t>
            </w:r>
            <m:oMath>
              <m:r>
                <w:rPr>
                  <w:rFonts w:ascii="Cambria Math" w:eastAsia="Times New Roman" w:hAnsi="Cambria Math" w:cs="Times New Roman"/>
                  <w:sz w:val="24"/>
                </w:rPr>
                <m:t xml:space="preserve">  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ab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4"/>
                </w:rPr>
                <m:t>=</m:t>
              </m:r>
            </m:oMath>
          </w:p>
        </w:tc>
      </w:tr>
      <w:tr w:rsidR="00ED16C3" w:rsidRPr="00622D30" w:rsidTr="00113288">
        <w:tc>
          <w:tcPr>
            <w:tcW w:w="4503" w:type="dxa"/>
          </w:tcPr>
          <w:p w:rsidR="00ED16C3" w:rsidRPr="00622D30" w:rsidRDefault="007C07A5" w:rsidP="00113288">
            <w:pPr>
              <w:shd w:val="clear" w:color="auto" w:fill="FFFFFF"/>
              <w:tabs>
                <w:tab w:val="left" w:pos="518"/>
              </w:tabs>
              <w:autoSpaceDE w:val="0"/>
            </w:pPr>
            <w:r w:rsidRPr="00622D30">
              <w:rPr>
                <w:bCs/>
              </w:rPr>
              <w:t>Одночленом называют</w:t>
            </w:r>
          </w:p>
        </w:tc>
        <w:tc>
          <w:tcPr>
            <w:tcW w:w="6095" w:type="dxa"/>
          </w:tcPr>
          <w:p w:rsidR="00ED16C3" w:rsidRPr="00622D30" w:rsidRDefault="00ED16C3" w:rsidP="001132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77DB" w:rsidRPr="00622D30" w:rsidRDefault="00BF4FD1" w:rsidP="00622D30">
      <w:pPr>
        <w:spacing w:after="200" w:line="276" w:lineRule="auto"/>
        <w:rPr>
          <w:b/>
        </w:rPr>
      </w:pPr>
      <w:r w:rsidRPr="00622D30">
        <w:rPr>
          <w:b/>
        </w:rPr>
        <w:t>Практическая часть</w:t>
      </w:r>
    </w:p>
    <w:p w:rsidR="00ED16C3" w:rsidRPr="00622D30" w:rsidRDefault="00BF4FD1" w:rsidP="00622D30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</w:rPr>
      </w:pPr>
      <w:r w:rsidRPr="00622D30">
        <w:rPr>
          <w:rFonts w:ascii="Times New Roman" w:hAnsi="Times New Roman" w:cs="Times New Roman"/>
          <w:i/>
          <w:sz w:val="24"/>
        </w:rPr>
        <w:t>Найдите  значение  выражения:</w:t>
      </w:r>
      <w:r w:rsidR="00622D30">
        <w:rPr>
          <w:rFonts w:ascii="Times New Roman" w:hAnsi="Times New Roman" w:cs="Times New Roman"/>
          <w:i/>
          <w:sz w:val="24"/>
        </w:rPr>
        <w:t xml:space="preserve">  </w:t>
      </w:r>
      <w:r w:rsidR="009C4380" w:rsidRPr="00622D30">
        <w:rPr>
          <w:position w:val="-30"/>
        </w:rPr>
        <w:object w:dxaOrig="3519" w:dyaOrig="740">
          <v:shape id="_x0000_i1046" type="#_x0000_t75" style="width:176.25pt;height:36.75pt" o:ole="" fillcolor="window">
            <v:imagedata r:id="rId16" o:title=""/>
          </v:shape>
          <o:OLEObject Type="Embed" ProgID="Equation.3" ShapeID="_x0000_i1046" DrawAspect="Content" ObjectID="_1575021840" r:id="rId17"/>
        </w:object>
      </w:r>
    </w:p>
    <w:p w:rsidR="009C4380" w:rsidRPr="00622D30" w:rsidRDefault="009C4380" w:rsidP="00622D30">
      <w:pPr>
        <w:pStyle w:val="a3"/>
        <w:numPr>
          <w:ilvl w:val="0"/>
          <w:numId w:val="5"/>
        </w:numPr>
        <w:rPr>
          <w:rFonts w:ascii="Times New Roman" w:hAnsi="Times New Roman" w:cs="Times New Roman"/>
          <w:i/>
          <w:sz w:val="24"/>
        </w:rPr>
      </w:pPr>
      <w:r w:rsidRPr="00622D30">
        <w:rPr>
          <w:rFonts w:ascii="Times New Roman" w:hAnsi="Times New Roman" w:cs="Times New Roman"/>
          <w:i/>
          <w:sz w:val="24"/>
        </w:rPr>
        <w:t>В</w:t>
      </w:r>
      <w:r w:rsidRPr="00622D30">
        <w:rPr>
          <w:rFonts w:ascii="Times New Roman" w:hAnsi="Times New Roman" w:cs="Times New Roman"/>
          <w:i/>
          <w:sz w:val="24"/>
        </w:rPr>
        <w:t>озведите  в  степень  произведение:</w:t>
      </w:r>
      <w:r w:rsidR="00622D30">
        <w:rPr>
          <w:rFonts w:ascii="Times New Roman" w:hAnsi="Times New Roman" w:cs="Times New Roman"/>
          <w:i/>
          <w:sz w:val="24"/>
        </w:rPr>
        <w:t xml:space="preserve">   </w:t>
      </w:r>
      <w:r w:rsidRPr="00622D30">
        <w:rPr>
          <w:rFonts w:ascii="Times New Roman" w:hAnsi="Times New Roman" w:cs="Times New Roman"/>
          <w:i/>
          <w:sz w:val="24"/>
        </w:rPr>
        <w:t xml:space="preserve">а)  </w:t>
      </w:r>
      <w:r w:rsidRPr="00622D30">
        <w:rPr>
          <w:rFonts w:ascii="Times New Roman" w:hAnsi="Times New Roman" w:cs="Times New Roman"/>
          <w:position w:val="-10"/>
          <w:sz w:val="24"/>
        </w:rPr>
        <w:object w:dxaOrig="999" w:dyaOrig="380">
          <v:shape id="_x0000_i1063" type="#_x0000_t75" style="width:50.25pt;height:18.75pt" o:ole="" fillcolor="window">
            <v:imagedata r:id="rId18" o:title=""/>
          </v:shape>
          <o:OLEObject Type="Embed" ProgID="Equation.3" ShapeID="_x0000_i1063" DrawAspect="Content" ObjectID="_1575021841" r:id="rId19"/>
        </w:object>
      </w:r>
      <w:r w:rsidRPr="00622D30">
        <w:rPr>
          <w:rFonts w:ascii="Times New Roman" w:hAnsi="Times New Roman" w:cs="Times New Roman"/>
          <w:i/>
          <w:sz w:val="24"/>
        </w:rPr>
        <w:t xml:space="preserve">      </w:t>
      </w:r>
      <w:r w:rsidR="00622D30">
        <w:rPr>
          <w:rFonts w:ascii="Times New Roman" w:hAnsi="Times New Roman" w:cs="Times New Roman"/>
          <w:i/>
          <w:sz w:val="24"/>
        </w:rPr>
        <w:t xml:space="preserve">      </w:t>
      </w:r>
      <w:r w:rsidRPr="00622D30">
        <w:rPr>
          <w:rFonts w:ascii="Times New Roman" w:hAnsi="Times New Roman" w:cs="Times New Roman"/>
          <w:i/>
          <w:sz w:val="24"/>
        </w:rPr>
        <w:t xml:space="preserve">б)  </w:t>
      </w:r>
      <w:r w:rsidRPr="00622D30">
        <w:rPr>
          <w:rFonts w:ascii="Times New Roman" w:hAnsi="Times New Roman" w:cs="Times New Roman"/>
          <w:position w:val="-10"/>
          <w:sz w:val="24"/>
        </w:rPr>
        <w:object w:dxaOrig="880" w:dyaOrig="380">
          <v:shape id="_x0000_i1064" type="#_x0000_t75" style="width:44.25pt;height:18.75pt" o:ole="" fillcolor="window">
            <v:imagedata r:id="rId20" o:title=""/>
          </v:shape>
          <o:OLEObject Type="Embed" ProgID="Equation.3" ShapeID="_x0000_i1064" DrawAspect="Content" ObjectID="_1575021842" r:id="rId21"/>
        </w:object>
      </w:r>
      <w:r w:rsidRPr="00622D30">
        <w:rPr>
          <w:rFonts w:ascii="Times New Roman" w:hAnsi="Times New Roman" w:cs="Times New Roman"/>
          <w:i/>
          <w:sz w:val="24"/>
        </w:rPr>
        <w:t xml:space="preserve">       </w:t>
      </w:r>
      <w:r w:rsidR="00622D30">
        <w:rPr>
          <w:rFonts w:ascii="Times New Roman" w:hAnsi="Times New Roman" w:cs="Times New Roman"/>
          <w:i/>
          <w:sz w:val="24"/>
        </w:rPr>
        <w:t xml:space="preserve">      </w:t>
      </w:r>
      <w:r w:rsidRPr="00622D30">
        <w:rPr>
          <w:rFonts w:ascii="Times New Roman" w:hAnsi="Times New Roman" w:cs="Times New Roman"/>
          <w:i/>
          <w:sz w:val="24"/>
        </w:rPr>
        <w:t xml:space="preserve">в)  </w:t>
      </w:r>
      <w:r w:rsidRPr="00622D30">
        <w:rPr>
          <w:rFonts w:ascii="Times New Roman" w:hAnsi="Times New Roman" w:cs="Times New Roman"/>
          <w:position w:val="-10"/>
          <w:sz w:val="24"/>
        </w:rPr>
        <w:object w:dxaOrig="1020" w:dyaOrig="380">
          <v:shape id="_x0000_i1065" type="#_x0000_t75" style="width:51pt;height:18.75pt" o:ole="" fillcolor="window">
            <v:imagedata r:id="rId22" o:title=""/>
          </v:shape>
          <o:OLEObject Type="Embed" ProgID="Equation.3" ShapeID="_x0000_i1065" DrawAspect="Content" ObjectID="_1575021843" r:id="rId23"/>
        </w:object>
      </w:r>
    </w:p>
    <w:p w:rsidR="009C4380" w:rsidRPr="00622D30" w:rsidRDefault="00622D30" w:rsidP="009C4380">
      <w:pPr>
        <w:rPr>
          <w:i/>
        </w:rPr>
      </w:pPr>
      <w:r w:rsidRPr="00622D30">
        <w:rPr>
          <w:i/>
        </w:rPr>
        <w:t xml:space="preserve">     </w:t>
      </w:r>
      <w:r w:rsidR="009C4380" w:rsidRPr="00622D30">
        <w:rPr>
          <w:i/>
          <w:lang w:val="en-US"/>
        </w:rPr>
        <w:t xml:space="preserve">3. </w:t>
      </w:r>
      <w:proofErr w:type="gramStart"/>
      <w:r w:rsidR="009C4380" w:rsidRPr="00622D30">
        <w:rPr>
          <w:i/>
        </w:rPr>
        <w:t>Выполните  умножение</w:t>
      </w:r>
      <w:proofErr w:type="gramEnd"/>
      <w:r w:rsidR="009C4380" w:rsidRPr="00622D30">
        <w:rPr>
          <w:i/>
        </w:rPr>
        <w:t>:</w:t>
      </w:r>
    </w:p>
    <w:p w:rsidR="00ED16C3" w:rsidRDefault="00622D30" w:rsidP="00622D30">
      <w:pPr>
        <w:spacing w:after="200" w:line="276" w:lineRule="auto"/>
        <w:rPr>
          <w:i/>
        </w:rPr>
      </w:pPr>
      <w:r w:rsidRPr="00622D30">
        <w:rPr>
          <w:position w:val="-28"/>
        </w:rPr>
        <w:object w:dxaOrig="8720" w:dyaOrig="680">
          <v:shape id="_x0000_i1152" type="#_x0000_t75" style="width:7in;height:36.75pt" o:ole="" fillcolor="window">
            <v:imagedata r:id="rId24" o:title=""/>
          </v:shape>
          <o:OLEObject Type="Embed" ProgID="Equation.3" ShapeID="_x0000_i1152" DrawAspect="Content" ObjectID="_1575021844" r:id="rId25"/>
        </w:object>
      </w:r>
    </w:p>
    <w:p w:rsidR="00622D30" w:rsidRPr="00622D30" w:rsidRDefault="00622D30" w:rsidP="00622D30">
      <w:pPr>
        <w:spacing w:after="200" w:line="276" w:lineRule="auto"/>
        <w:rPr>
          <w:b/>
          <w:lang w:val="en-US"/>
        </w:rPr>
      </w:pPr>
    </w:p>
    <w:p w:rsidR="00622D30" w:rsidRPr="00622D30" w:rsidRDefault="00622D30" w:rsidP="00622D30">
      <w:pPr>
        <w:rPr>
          <w:b/>
        </w:rPr>
      </w:pPr>
      <w:r w:rsidRPr="00622D30">
        <w:rPr>
          <w:b/>
        </w:rPr>
        <w:t xml:space="preserve">Образовательный минимум </w:t>
      </w:r>
    </w:p>
    <w:tbl>
      <w:tblPr>
        <w:tblpPr w:leftFromText="180" w:rightFromText="180" w:vertAnchor="text" w:horzAnchor="margin" w:tblpXSpec="right" w:tblpY="-3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630"/>
      </w:tblGrid>
      <w:tr w:rsidR="00622D30" w:rsidRPr="00622D30" w:rsidTr="0013567E">
        <w:tc>
          <w:tcPr>
            <w:tcW w:w="2552" w:type="dxa"/>
          </w:tcPr>
          <w:p w:rsidR="00622D30" w:rsidRPr="00622D30" w:rsidRDefault="00622D30" w:rsidP="0013567E">
            <w:pPr>
              <w:spacing w:line="276" w:lineRule="auto"/>
              <w:ind w:right="-227"/>
              <w:rPr>
                <w:b/>
              </w:rPr>
            </w:pPr>
            <w:r w:rsidRPr="00622D30">
              <w:rPr>
                <w:b/>
              </w:rPr>
              <w:t>Четверть</w:t>
            </w:r>
          </w:p>
        </w:tc>
        <w:tc>
          <w:tcPr>
            <w:tcW w:w="2630" w:type="dxa"/>
          </w:tcPr>
          <w:p w:rsidR="00622D30" w:rsidRPr="00622D30" w:rsidRDefault="00622D30" w:rsidP="0013567E">
            <w:pPr>
              <w:spacing w:line="276" w:lineRule="auto"/>
              <w:ind w:right="-227"/>
              <w:jc w:val="center"/>
              <w:rPr>
                <w:b/>
              </w:rPr>
            </w:pPr>
            <w:r w:rsidRPr="00622D30">
              <w:rPr>
                <w:b/>
              </w:rPr>
              <w:t>2</w:t>
            </w:r>
          </w:p>
        </w:tc>
      </w:tr>
      <w:tr w:rsidR="00622D30" w:rsidRPr="00622D30" w:rsidTr="0013567E">
        <w:tc>
          <w:tcPr>
            <w:tcW w:w="2552" w:type="dxa"/>
          </w:tcPr>
          <w:p w:rsidR="00622D30" w:rsidRPr="00622D30" w:rsidRDefault="00622D30" w:rsidP="0013567E">
            <w:pPr>
              <w:spacing w:line="276" w:lineRule="auto"/>
              <w:ind w:right="-227"/>
              <w:rPr>
                <w:b/>
              </w:rPr>
            </w:pPr>
            <w:r w:rsidRPr="00622D30">
              <w:rPr>
                <w:b/>
              </w:rPr>
              <w:t>Предмет</w:t>
            </w:r>
          </w:p>
        </w:tc>
        <w:tc>
          <w:tcPr>
            <w:tcW w:w="2630" w:type="dxa"/>
          </w:tcPr>
          <w:p w:rsidR="00622D30" w:rsidRPr="00622D30" w:rsidRDefault="00622D30" w:rsidP="0013567E">
            <w:pPr>
              <w:spacing w:line="276" w:lineRule="auto"/>
              <w:ind w:right="-227"/>
              <w:jc w:val="center"/>
              <w:rPr>
                <w:b/>
              </w:rPr>
            </w:pPr>
            <w:r w:rsidRPr="00622D30">
              <w:rPr>
                <w:b/>
              </w:rPr>
              <w:t>Алгебра</w:t>
            </w:r>
          </w:p>
        </w:tc>
      </w:tr>
      <w:tr w:rsidR="00622D30" w:rsidRPr="00622D30" w:rsidTr="0013567E">
        <w:tc>
          <w:tcPr>
            <w:tcW w:w="2552" w:type="dxa"/>
          </w:tcPr>
          <w:p w:rsidR="00622D30" w:rsidRPr="00622D30" w:rsidRDefault="00622D30" w:rsidP="0013567E">
            <w:pPr>
              <w:spacing w:line="276" w:lineRule="auto"/>
              <w:ind w:right="-227"/>
              <w:rPr>
                <w:b/>
              </w:rPr>
            </w:pPr>
            <w:r w:rsidRPr="00622D30">
              <w:rPr>
                <w:b/>
              </w:rPr>
              <w:t>Класс</w:t>
            </w:r>
          </w:p>
        </w:tc>
        <w:tc>
          <w:tcPr>
            <w:tcW w:w="2630" w:type="dxa"/>
          </w:tcPr>
          <w:p w:rsidR="00622D30" w:rsidRPr="00622D30" w:rsidRDefault="00622D30" w:rsidP="0013567E">
            <w:pPr>
              <w:spacing w:line="276" w:lineRule="auto"/>
              <w:ind w:right="-227"/>
              <w:jc w:val="center"/>
              <w:rPr>
                <w:b/>
              </w:rPr>
            </w:pPr>
            <w:r w:rsidRPr="00622D30">
              <w:rPr>
                <w:b/>
              </w:rPr>
              <w:t>7</w:t>
            </w:r>
          </w:p>
        </w:tc>
      </w:tr>
    </w:tbl>
    <w:p w:rsidR="00622D30" w:rsidRPr="00622D30" w:rsidRDefault="00622D30" w:rsidP="00622D30">
      <w:pPr>
        <w:rPr>
          <w:b/>
        </w:rPr>
      </w:pPr>
    </w:p>
    <w:p w:rsidR="00622D30" w:rsidRPr="00622D30" w:rsidRDefault="00622D30" w:rsidP="00622D30"/>
    <w:p w:rsidR="00622D30" w:rsidRPr="00622D30" w:rsidRDefault="00622D30" w:rsidP="00622D30"/>
    <w:p w:rsidR="00622D30" w:rsidRPr="00622D30" w:rsidRDefault="00622D30" w:rsidP="00622D30">
      <w:pPr>
        <w:rPr>
          <w:b/>
        </w:rPr>
      </w:pPr>
      <w:r w:rsidRPr="00622D30">
        <w:rPr>
          <w:b/>
        </w:rPr>
        <w:t>Тренировочный вариант без ответов</w:t>
      </w:r>
    </w:p>
    <w:p w:rsidR="00622D30" w:rsidRPr="00622D30" w:rsidRDefault="00622D30" w:rsidP="00622D30"/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6095"/>
      </w:tblGrid>
      <w:tr w:rsidR="00622D30" w:rsidRPr="00622D30" w:rsidTr="0013567E">
        <w:tc>
          <w:tcPr>
            <w:tcW w:w="4503" w:type="dxa"/>
          </w:tcPr>
          <w:p w:rsidR="00622D30" w:rsidRPr="00622D30" w:rsidRDefault="00622D30" w:rsidP="0013567E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 w:rsidRPr="00622D30">
              <w:rPr>
                <w:bCs/>
                <w:color w:val="000000" w:themeColor="text1"/>
              </w:rPr>
              <w:t>Прямая пропорциональность – это</w:t>
            </w:r>
          </w:p>
        </w:tc>
        <w:tc>
          <w:tcPr>
            <w:tcW w:w="6095" w:type="dxa"/>
          </w:tcPr>
          <w:p w:rsidR="00622D30" w:rsidRPr="00622D30" w:rsidRDefault="00622D30" w:rsidP="0013567E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22D30" w:rsidRPr="00622D30" w:rsidTr="0013567E">
        <w:tc>
          <w:tcPr>
            <w:tcW w:w="4503" w:type="dxa"/>
          </w:tcPr>
          <w:p w:rsidR="00622D30" w:rsidRPr="00622D30" w:rsidRDefault="00622D30" w:rsidP="0013567E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bCs/>
                <w:color w:val="000000" w:themeColor="text1"/>
              </w:rPr>
            </w:pPr>
            <w:r w:rsidRPr="00622D30">
              <w:rPr>
                <w:bCs/>
                <w:color w:val="000000" w:themeColor="text1"/>
              </w:rPr>
              <w:t>Графиком прямой пропорциональности является</w:t>
            </w:r>
          </w:p>
        </w:tc>
        <w:tc>
          <w:tcPr>
            <w:tcW w:w="6095" w:type="dxa"/>
          </w:tcPr>
          <w:p w:rsidR="00622D30" w:rsidRPr="00622D30" w:rsidRDefault="00622D30" w:rsidP="0013567E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22D30" w:rsidRPr="00622D30" w:rsidTr="0013567E">
        <w:tc>
          <w:tcPr>
            <w:tcW w:w="4503" w:type="dxa"/>
          </w:tcPr>
          <w:p w:rsidR="00622D30" w:rsidRPr="00622D30" w:rsidRDefault="00622D30" w:rsidP="0013567E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bCs/>
                <w:color w:val="000000" w:themeColor="text1"/>
              </w:rPr>
            </w:pPr>
            <w:r w:rsidRPr="00622D30">
              <w:rPr>
                <w:bCs/>
                <w:color w:val="000000" w:themeColor="text1"/>
              </w:rPr>
              <w:t>Линейная функция – это</w:t>
            </w:r>
          </w:p>
        </w:tc>
        <w:tc>
          <w:tcPr>
            <w:tcW w:w="6095" w:type="dxa"/>
          </w:tcPr>
          <w:p w:rsidR="00622D30" w:rsidRPr="00622D30" w:rsidRDefault="00622D30" w:rsidP="0013567E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22D30" w:rsidRPr="00622D30" w:rsidTr="0013567E">
        <w:tc>
          <w:tcPr>
            <w:tcW w:w="4503" w:type="dxa"/>
          </w:tcPr>
          <w:p w:rsidR="00622D30" w:rsidRPr="00622D30" w:rsidRDefault="00622D30" w:rsidP="0013567E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bCs/>
                <w:color w:val="000000" w:themeColor="text1"/>
              </w:rPr>
            </w:pPr>
            <w:r w:rsidRPr="00622D30">
              <w:rPr>
                <w:bCs/>
                <w:color w:val="000000" w:themeColor="text1"/>
              </w:rPr>
              <w:t>Графиком линейной функции является</w:t>
            </w:r>
          </w:p>
        </w:tc>
        <w:tc>
          <w:tcPr>
            <w:tcW w:w="6095" w:type="dxa"/>
          </w:tcPr>
          <w:p w:rsidR="00622D30" w:rsidRPr="00622D30" w:rsidRDefault="00622D30" w:rsidP="0013567E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622D30" w:rsidRPr="00622D30" w:rsidTr="0013567E">
        <w:tc>
          <w:tcPr>
            <w:tcW w:w="4503" w:type="dxa"/>
          </w:tcPr>
          <w:p w:rsidR="00622D30" w:rsidRPr="00622D30" w:rsidRDefault="00622D30" w:rsidP="0013567E">
            <w:pPr>
              <w:tabs>
                <w:tab w:val="left" w:pos="284"/>
              </w:tabs>
              <w:autoSpaceDE w:val="0"/>
              <w:autoSpaceDN w:val="0"/>
              <w:adjustRightInd w:val="0"/>
              <w:spacing w:line="360" w:lineRule="auto"/>
              <w:rPr>
                <w:bCs/>
                <w:u w:val="single"/>
              </w:rPr>
            </w:pPr>
            <w:r w:rsidRPr="00622D30">
              <w:t>Свойства степеней с натуральным показателем:</w:t>
            </w:r>
          </w:p>
          <w:p w:rsidR="00622D30" w:rsidRPr="00622D30" w:rsidRDefault="00622D30" w:rsidP="0013567E">
            <w:pPr>
              <w:tabs>
                <w:tab w:val="left" w:pos="518"/>
              </w:tabs>
              <w:autoSpaceDE w:val="0"/>
              <w:rPr>
                <w:bCs/>
              </w:rPr>
            </w:pPr>
          </w:p>
        </w:tc>
        <w:tc>
          <w:tcPr>
            <w:tcW w:w="6095" w:type="dxa"/>
          </w:tcPr>
          <w:p w:rsidR="00622D30" w:rsidRPr="00622D30" w:rsidRDefault="00622D30" w:rsidP="0013567E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2D30">
              <w:rPr>
                <w:rFonts w:ascii="Times New Roman" w:hAnsi="Times New Roman" w:cs="Times New Roman"/>
                <w:sz w:val="24"/>
              </w:rPr>
              <w:t>а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)   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 xml:space="preserve">m 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·a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 xml:space="preserve">n 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 xml:space="preserve">=             </w:t>
            </w:r>
            <w:r w:rsidRPr="00622D30">
              <w:rPr>
                <w:rFonts w:ascii="Times New Roman" w:hAnsi="Times New Roman" w:cs="Times New Roman"/>
                <w:sz w:val="24"/>
              </w:rPr>
              <w:t>б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 xml:space="preserve">)    </w:t>
            </w:r>
            <w:proofErr w:type="spellStart"/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m</w:t>
            </w:r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:a</w:t>
            </w: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>n</w:t>
            </w:r>
            <w:proofErr w:type="spellEnd"/>
            <w:r w:rsidRPr="00622D30">
              <w:rPr>
                <w:rFonts w:ascii="Times New Roman" w:hAnsi="Times New Roman" w:cs="Times New Roman"/>
                <w:sz w:val="24"/>
                <w:lang w:val="en-US"/>
              </w:rPr>
              <w:t>=</w:t>
            </w:r>
          </w:p>
          <w:p w:rsidR="00622D30" w:rsidRPr="00622D30" w:rsidRDefault="00622D30" w:rsidP="0013567E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vertAlign w:val="superscript"/>
              </w:rPr>
            </w:pPr>
            <w:r w:rsidRPr="00622D30">
              <w:rPr>
                <w:rFonts w:ascii="Times New Roman" w:hAnsi="Times New Roman" w:cs="Times New Roman"/>
                <w:sz w:val="24"/>
                <w:vertAlign w:val="superscript"/>
                <w:lang w:val="en-US"/>
              </w:rPr>
              <w:t xml:space="preserve"> </w:t>
            </w:r>
            <w:r w:rsidRPr="00622D30">
              <w:rPr>
                <w:rFonts w:ascii="Times New Roman" w:hAnsi="Times New Roman" w:cs="Times New Roman"/>
                <w:sz w:val="24"/>
              </w:rPr>
              <w:t xml:space="preserve">в)  </w:t>
            </w:r>
            <m:oMath>
              <m:r>
                <w:rPr>
                  <w:rFonts w:ascii="Cambria Math" w:hAnsi="Cambria Math" w:cs="Times New Roman"/>
                  <w:sz w:val="24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b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hAnsi="Cambria Math" w:cs="Times New Roman"/>
                  <w:sz w:val="24"/>
                </w:rPr>
                <m:t>=</m:t>
              </m:r>
            </m:oMath>
            <w:r w:rsidRPr="00622D30">
              <w:rPr>
                <w:rFonts w:ascii="Times New Roman" w:hAnsi="Times New Roman" w:cs="Times New Roman"/>
                <w:sz w:val="24"/>
              </w:rPr>
              <w:t xml:space="preserve">            </w:t>
            </w:r>
            <w:r w:rsidRPr="00622D30">
              <w:rPr>
                <w:rFonts w:ascii="Times New Roman" w:eastAsia="Times New Roman" w:hAnsi="Times New Roman" w:cs="Times New Roman"/>
                <w:sz w:val="24"/>
              </w:rPr>
              <w:t xml:space="preserve">    г)</w:t>
            </w: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vertAlign w:val="superscript"/>
                      <w:lang w:val="en-US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4"/>
                      <w:vertAlign w:val="superscript"/>
                    </w:rPr>
                    <m:t xml:space="preserve">  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vertAlign w:val="superscript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sz w:val="24"/>
                              <w:vertAlign w:val="superscript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vertAlign w:val="superscript"/>
                              <w:lang w:val="en-US"/>
                            </w:rPr>
                            <m:t>a</m:t>
                          </m:r>
                        </m:e>
                        <m:sup>
                          <m:r>
                            <w:rPr>
                              <w:rFonts w:ascii="Cambria Math" w:eastAsia="Times New Roman" w:hAnsi="Cambria Math" w:cs="Times New Roman"/>
                              <w:sz w:val="24"/>
                              <w:vertAlign w:val="superscript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4"/>
                      <w:vertAlign w:val="superscript"/>
                      <w:lang w:val="en-US"/>
                    </w:rPr>
                    <m:t>m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4"/>
                  <w:vertAlign w:val="superscript"/>
                </w:rPr>
                <m:t>=</m:t>
              </m:r>
            </m:oMath>
          </w:p>
          <w:p w:rsidR="00622D30" w:rsidRPr="00622D30" w:rsidRDefault="00622D30" w:rsidP="0013567E">
            <w:pPr>
              <w:pStyle w:val="a3"/>
              <w:tabs>
                <w:tab w:val="left" w:pos="284"/>
              </w:tabs>
              <w:spacing w:before="10" w:after="10"/>
              <w:ind w:left="284"/>
              <w:jc w:val="both"/>
              <w:rPr>
                <w:rFonts w:ascii="Times New Roman" w:eastAsia="Times New Roman" w:hAnsi="Times New Roman" w:cs="Times New Roman"/>
                <w:sz w:val="24"/>
                <w:vertAlign w:val="superscript"/>
              </w:rPr>
            </w:pPr>
            <w:r w:rsidRPr="00622D30">
              <w:rPr>
                <w:rFonts w:ascii="Times New Roman" w:eastAsia="Times New Roman" w:hAnsi="Times New Roman" w:cs="Times New Roman"/>
                <w:sz w:val="24"/>
              </w:rPr>
              <w:t xml:space="preserve">                 д)</w:t>
            </w:r>
            <m:oMath>
              <m:r>
                <w:rPr>
                  <w:rFonts w:ascii="Cambria Math" w:eastAsia="Times New Roman" w:hAnsi="Cambria Math" w:cs="Times New Roman"/>
                  <w:sz w:val="24"/>
                </w:rPr>
                <m:t xml:space="preserve">  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lang w:val="en-US"/>
                        </w:rPr>
                        <m:t>ab</m:t>
                      </m:r>
                    </m:e>
                  </m:d>
                </m:e>
                <m:sup>
                  <m:r>
                    <w:rPr>
                      <w:rFonts w:ascii="Cambria Math" w:eastAsia="Times New Roman" w:hAnsi="Cambria Math" w:cs="Times New Roman"/>
                      <w:sz w:val="24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eastAsia="Times New Roman" w:hAnsi="Cambria Math" w:cs="Times New Roman"/>
                  <w:sz w:val="24"/>
                </w:rPr>
                <m:t>=</m:t>
              </m:r>
            </m:oMath>
          </w:p>
        </w:tc>
      </w:tr>
      <w:tr w:rsidR="00622D30" w:rsidRPr="00622D30" w:rsidTr="0013567E">
        <w:tc>
          <w:tcPr>
            <w:tcW w:w="4503" w:type="dxa"/>
          </w:tcPr>
          <w:p w:rsidR="00622D30" w:rsidRPr="00622D30" w:rsidRDefault="00622D30" w:rsidP="0013567E">
            <w:pPr>
              <w:shd w:val="clear" w:color="auto" w:fill="FFFFFF"/>
              <w:tabs>
                <w:tab w:val="left" w:pos="518"/>
              </w:tabs>
              <w:autoSpaceDE w:val="0"/>
            </w:pPr>
            <w:r w:rsidRPr="00622D30">
              <w:rPr>
                <w:bCs/>
              </w:rPr>
              <w:t>Одночленом называют</w:t>
            </w:r>
          </w:p>
        </w:tc>
        <w:tc>
          <w:tcPr>
            <w:tcW w:w="6095" w:type="dxa"/>
          </w:tcPr>
          <w:p w:rsidR="00622D30" w:rsidRPr="00622D30" w:rsidRDefault="00622D30" w:rsidP="0013567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2D30" w:rsidRPr="00622D30" w:rsidRDefault="00622D30" w:rsidP="00622D30">
      <w:pPr>
        <w:spacing w:after="200" w:line="276" w:lineRule="auto"/>
        <w:rPr>
          <w:b/>
        </w:rPr>
      </w:pPr>
      <w:r w:rsidRPr="00622D30">
        <w:rPr>
          <w:b/>
        </w:rPr>
        <w:t>Практическая часть</w:t>
      </w:r>
    </w:p>
    <w:p w:rsidR="00622D30" w:rsidRPr="00622D30" w:rsidRDefault="00622D30" w:rsidP="00622D30">
      <w:pPr>
        <w:pStyle w:val="a3"/>
        <w:numPr>
          <w:ilvl w:val="0"/>
          <w:numId w:val="10"/>
        </w:numPr>
        <w:rPr>
          <w:rFonts w:ascii="Times New Roman" w:hAnsi="Times New Roman" w:cs="Times New Roman"/>
          <w:b/>
          <w:i/>
          <w:sz w:val="24"/>
        </w:rPr>
      </w:pPr>
      <w:r w:rsidRPr="00622D30">
        <w:rPr>
          <w:rFonts w:ascii="Times New Roman" w:hAnsi="Times New Roman" w:cs="Times New Roman"/>
          <w:i/>
          <w:sz w:val="24"/>
        </w:rPr>
        <w:t>Найдите  значение  выражения:</w:t>
      </w:r>
      <w:r>
        <w:rPr>
          <w:rFonts w:ascii="Times New Roman" w:hAnsi="Times New Roman" w:cs="Times New Roman"/>
          <w:i/>
          <w:sz w:val="24"/>
        </w:rPr>
        <w:t xml:space="preserve">  </w:t>
      </w:r>
      <w:r w:rsidRPr="00622D30">
        <w:rPr>
          <w:position w:val="-30"/>
        </w:rPr>
        <w:object w:dxaOrig="3519" w:dyaOrig="740">
          <v:shape id="_x0000_i1153" type="#_x0000_t75" style="width:176.25pt;height:36.75pt" o:ole="" fillcolor="window">
            <v:imagedata r:id="rId16" o:title=""/>
          </v:shape>
          <o:OLEObject Type="Embed" ProgID="Equation.3" ShapeID="_x0000_i1153" DrawAspect="Content" ObjectID="_1575021845" r:id="rId26"/>
        </w:object>
      </w:r>
    </w:p>
    <w:p w:rsidR="00622D30" w:rsidRPr="00622D30" w:rsidRDefault="00622D30" w:rsidP="00622D30">
      <w:pPr>
        <w:pStyle w:val="a3"/>
        <w:numPr>
          <w:ilvl w:val="0"/>
          <w:numId w:val="10"/>
        </w:numPr>
        <w:rPr>
          <w:rFonts w:ascii="Times New Roman" w:hAnsi="Times New Roman" w:cs="Times New Roman"/>
          <w:i/>
          <w:sz w:val="24"/>
        </w:rPr>
      </w:pPr>
      <w:r w:rsidRPr="00622D30">
        <w:rPr>
          <w:rFonts w:ascii="Times New Roman" w:hAnsi="Times New Roman" w:cs="Times New Roman"/>
          <w:i/>
          <w:sz w:val="24"/>
        </w:rPr>
        <w:t>Возведите  в  степень  произведение:</w:t>
      </w:r>
      <w:r>
        <w:rPr>
          <w:rFonts w:ascii="Times New Roman" w:hAnsi="Times New Roman" w:cs="Times New Roman"/>
          <w:i/>
          <w:sz w:val="24"/>
        </w:rPr>
        <w:t xml:space="preserve">     </w:t>
      </w:r>
      <w:r w:rsidRPr="00622D30">
        <w:rPr>
          <w:rFonts w:ascii="Times New Roman" w:hAnsi="Times New Roman" w:cs="Times New Roman"/>
          <w:i/>
          <w:sz w:val="24"/>
        </w:rPr>
        <w:t xml:space="preserve">а)  </w:t>
      </w:r>
      <w:r w:rsidRPr="00622D30">
        <w:rPr>
          <w:rFonts w:ascii="Times New Roman" w:hAnsi="Times New Roman" w:cs="Times New Roman"/>
          <w:position w:val="-10"/>
          <w:sz w:val="24"/>
        </w:rPr>
        <w:object w:dxaOrig="999" w:dyaOrig="380">
          <v:shape id="_x0000_i1154" type="#_x0000_t75" style="width:50.25pt;height:18.75pt" o:ole="" fillcolor="window">
            <v:imagedata r:id="rId18" o:title=""/>
          </v:shape>
          <o:OLEObject Type="Embed" ProgID="Equation.3" ShapeID="_x0000_i1154" DrawAspect="Content" ObjectID="_1575021846" r:id="rId27"/>
        </w:object>
      </w:r>
      <w:r w:rsidRPr="00622D30">
        <w:rPr>
          <w:rFonts w:ascii="Times New Roman" w:hAnsi="Times New Roman" w:cs="Times New Roman"/>
          <w:i/>
          <w:sz w:val="24"/>
        </w:rPr>
        <w:t xml:space="preserve">     </w:t>
      </w:r>
      <w:r>
        <w:rPr>
          <w:rFonts w:ascii="Times New Roman" w:hAnsi="Times New Roman" w:cs="Times New Roman"/>
          <w:i/>
          <w:sz w:val="24"/>
        </w:rPr>
        <w:t xml:space="preserve">       </w:t>
      </w:r>
      <w:r w:rsidRPr="00622D30">
        <w:rPr>
          <w:rFonts w:ascii="Times New Roman" w:hAnsi="Times New Roman" w:cs="Times New Roman"/>
          <w:i/>
          <w:sz w:val="24"/>
        </w:rPr>
        <w:t xml:space="preserve"> б)  </w:t>
      </w:r>
      <w:r w:rsidRPr="00622D30">
        <w:rPr>
          <w:rFonts w:ascii="Times New Roman" w:hAnsi="Times New Roman" w:cs="Times New Roman"/>
          <w:position w:val="-10"/>
          <w:sz w:val="24"/>
        </w:rPr>
        <w:object w:dxaOrig="880" w:dyaOrig="380">
          <v:shape id="_x0000_i1155" type="#_x0000_t75" style="width:44.25pt;height:18.75pt" o:ole="" fillcolor="window">
            <v:imagedata r:id="rId20" o:title=""/>
          </v:shape>
          <o:OLEObject Type="Embed" ProgID="Equation.3" ShapeID="_x0000_i1155" DrawAspect="Content" ObjectID="_1575021847" r:id="rId28"/>
        </w:object>
      </w:r>
      <w:r w:rsidRPr="00622D30">
        <w:rPr>
          <w:rFonts w:ascii="Times New Roman" w:hAnsi="Times New Roman" w:cs="Times New Roman"/>
          <w:i/>
          <w:sz w:val="24"/>
        </w:rPr>
        <w:t xml:space="preserve">      </w:t>
      </w:r>
      <w:r>
        <w:rPr>
          <w:rFonts w:ascii="Times New Roman" w:hAnsi="Times New Roman" w:cs="Times New Roman"/>
          <w:i/>
          <w:sz w:val="24"/>
        </w:rPr>
        <w:t xml:space="preserve">   </w:t>
      </w:r>
      <w:r w:rsidRPr="00622D30">
        <w:rPr>
          <w:rFonts w:ascii="Times New Roman" w:hAnsi="Times New Roman" w:cs="Times New Roman"/>
          <w:i/>
          <w:sz w:val="24"/>
        </w:rPr>
        <w:t xml:space="preserve"> в)  </w:t>
      </w:r>
      <w:r w:rsidRPr="00622D30">
        <w:rPr>
          <w:rFonts w:ascii="Times New Roman" w:hAnsi="Times New Roman" w:cs="Times New Roman"/>
          <w:position w:val="-10"/>
          <w:sz w:val="24"/>
        </w:rPr>
        <w:object w:dxaOrig="1020" w:dyaOrig="380">
          <v:shape id="_x0000_i1156" type="#_x0000_t75" style="width:51pt;height:18.75pt" o:ole="" fillcolor="window">
            <v:imagedata r:id="rId22" o:title=""/>
          </v:shape>
          <o:OLEObject Type="Embed" ProgID="Equation.3" ShapeID="_x0000_i1156" DrawAspect="Content" ObjectID="_1575021848" r:id="rId29"/>
        </w:object>
      </w:r>
    </w:p>
    <w:p w:rsidR="00622D30" w:rsidRPr="00622D30" w:rsidRDefault="00622D30" w:rsidP="00622D30">
      <w:pPr>
        <w:rPr>
          <w:i/>
        </w:rPr>
      </w:pPr>
      <w:r w:rsidRPr="00622D30">
        <w:rPr>
          <w:i/>
        </w:rPr>
        <w:t xml:space="preserve">     </w:t>
      </w:r>
      <w:r w:rsidRPr="00622D30">
        <w:rPr>
          <w:i/>
          <w:lang w:val="en-US"/>
        </w:rPr>
        <w:t xml:space="preserve">3. </w:t>
      </w:r>
      <w:proofErr w:type="gramStart"/>
      <w:r w:rsidRPr="00622D30">
        <w:rPr>
          <w:i/>
        </w:rPr>
        <w:t>Выполните  умножение</w:t>
      </w:r>
      <w:proofErr w:type="gramEnd"/>
      <w:r w:rsidRPr="00622D30">
        <w:rPr>
          <w:i/>
        </w:rPr>
        <w:t>:</w:t>
      </w:r>
    </w:p>
    <w:p w:rsidR="00EE54DD" w:rsidRDefault="00622D30" w:rsidP="00622D30">
      <w:pPr>
        <w:spacing w:after="200" w:line="276" w:lineRule="auto"/>
      </w:pPr>
      <w:r w:rsidRPr="00622D30">
        <w:rPr>
          <w:position w:val="-28"/>
        </w:rPr>
        <w:object w:dxaOrig="8720" w:dyaOrig="680">
          <v:shape id="_x0000_i1157" type="#_x0000_t75" style="width:465.75pt;height:36.75pt" o:ole="" fillcolor="window">
            <v:imagedata r:id="rId30" o:title=""/>
          </v:shape>
          <o:OLEObject Type="Embed" ProgID="Equation.3" ShapeID="_x0000_i1157" DrawAspect="Content" ObjectID="_1575021849" r:id="rId31"/>
        </w:object>
      </w:r>
      <w:bookmarkStart w:id="0" w:name="_GoBack"/>
      <w:bookmarkEnd w:id="0"/>
    </w:p>
    <w:sectPr w:rsidR="00EE54DD" w:rsidSect="00622D3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SimSun">
    <w:altName w:val="Arial Unicode MS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1267E"/>
    <w:multiLevelType w:val="singleLevel"/>
    <w:tmpl w:val="067647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>
    <w:nsid w:val="134E4ECA"/>
    <w:multiLevelType w:val="hybridMultilevel"/>
    <w:tmpl w:val="0C2421A4"/>
    <w:lvl w:ilvl="0" w:tplc="24A654C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6B715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23A5339"/>
    <w:multiLevelType w:val="singleLevel"/>
    <w:tmpl w:val="067647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>
    <w:nsid w:val="2C62585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ED002C6"/>
    <w:multiLevelType w:val="singleLevel"/>
    <w:tmpl w:val="067647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6">
    <w:nsid w:val="4D0A4B73"/>
    <w:multiLevelType w:val="hybridMultilevel"/>
    <w:tmpl w:val="480EB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0555EA"/>
    <w:multiLevelType w:val="hybridMultilevel"/>
    <w:tmpl w:val="1FF66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0C13A4"/>
    <w:multiLevelType w:val="hybridMultilevel"/>
    <w:tmpl w:val="480EB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A007ED"/>
    <w:multiLevelType w:val="hybridMultilevel"/>
    <w:tmpl w:val="480EB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0"/>
  </w:num>
  <w:num w:numId="8">
    <w:abstractNumId w:val="5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6D9"/>
    <w:rsid w:val="00001046"/>
    <w:rsid w:val="00001839"/>
    <w:rsid w:val="00002EAC"/>
    <w:rsid w:val="00014237"/>
    <w:rsid w:val="0002244A"/>
    <w:rsid w:val="000351FD"/>
    <w:rsid w:val="00043AA5"/>
    <w:rsid w:val="000452C0"/>
    <w:rsid w:val="00051933"/>
    <w:rsid w:val="000607AC"/>
    <w:rsid w:val="000647DD"/>
    <w:rsid w:val="00067449"/>
    <w:rsid w:val="00077079"/>
    <w:rsid w:val="00090E0E"/>
    <w:rsid w:val="00096A84"/>
    <w:rsid w:val="00097493"/>
    <w:rsid w:val="000A0C4C"/>
    <w:rsid w:val="000A162D"/>
    <w:rsid w:val="000B5530"/>
    <w:rsid w:val="000B68AD"/>
    <w:rsid w:val="000C5A7C"/>
    <w:rsid w:val="000C77BD"/>
    <w:rsid w:val="000C7834"/>
    <w:rsid w:val="000D3B12"/>
    <w:rsid w:val="000E55FA"/>
    <w:rsid w:val="000E6D0A"/>
    <w:rsid w:val="000F154D"/>
    <w:rsid w:val="00105F34"/>
    <w:rsid w:val="001219CF"/>
    <w:rsid w:val="00147E16"/>
    <w:rsid w:val="00151E14"/>
    <w:rsid w:val="00177493"/>
    <w:rsid w:val="001A0BAB"/>
    <w:rsid w:val="001A2028"/>
    <w:rsid w:val="001A2DE3"/>
    <w:rsid w:val="001A42E3"/>
    <w:rsid w:val="001A674A"/>
    <w:rsid w:val="001B7814"/>
    <w:rsid w:val="001D5B78"/>
    <w:rsid w:val="001D7C32"/>
    <w:rsid w:val="001E00D2"/>
    <w:rsid w:val="001E5603"/>
    <w:rsid w:val="0021027B"/>
    <w:rsid w:val="0021463A"/>
    <w:rsid w:val="00224D6C"/>
    <w:rsid w:val="00226DAB"/>
    <w:rsid w:val="00240304"/>
    <w:rsid w:val="00247DFB"/>
    <w:rsid w:val="00265BC2"/>
    <w:rsid w:val="002B6DBA"/>
    <w:rsid w:val="002C515F"/>
    <w:rsid w:val="002D6A64"/>
    <w:rsid w:val="002D7645"/>
    <w:rsid w:val="002E3C39"/>
    <w:rsid w:val="0034533D"/>
    <w:rsid w:val="0034565F"/>
    <w:rsid w:val="00346DE8"/>
    <w:rsid w:val="00352D63"/>
    <w:rsid w:val="0035721C"/>
    <w:rsid w:val="00362830"/>
    <w:rsid w:val="003703B9"/>
    <w:rsid w:val="00391B3D"/>
    <w:rsid w:val="00397B39"/>
    <w:rsid w:val="003A6A94"/>
    <w:rsid w:val="003B232B"/>
    <w:rsid w:val="003C007F"/>
    <w:rsid w:val="003D2D4B"/>
    <w:rsid w:val="003F1071"/>
    <w:rsid w:val="003F3E3B"/>
    <w:rsid w:val="00400B68"/>
    <w:rsid w:val="00423C42"/>
    <w:rsid w:val="00441F40"/>
    <w:rsid w:val="0048251F"/>
    <w:rsid w:val="00495BEB"/>
    <w:rsid w:val="004A25C0"/>
    <w:rsid w:val="004B1A01"/>
    <w:rsid w:val="004B2812"/>
    <w:rsid w:val="004B4B42"/>
    <w:rsid w:val="004E361E"/>
    <w:rsid w:val="005006F4"/>
    <w:rsid w:val="005119D5"/>
    <w:rsid w:val="00515B5B"/>
    <w:rsid w:val="005236E5"/>
    <w:rsid w:val="00531FDD"/>
    <w:rsid w:val="00560306"/>
    <w:rsid w:val="00565646"/>
    <w:rsid w:val="00581C16"/>
    <w:rsid w:val="005842D3"/>
    <w:rsid w:val="00585906"/>
    <w:rsid w:val="005954CB"/>
    <w:rsid w:val="005A1EB6"/>
    <w:rsid w:val="005B600A"/>
    <w:rsid w:val="005B741E"/>
    <w:rsid w:val="005C3F7B"/>
    <w:rsid w:val="005C4175"/>
    <w:rsid w:val="005C4C9B"/>
    <w:rsid w:val="005C7F31"/>
    <w:rsid w:val="005D5947"/>
    <w:rsid w:val="005F4F05"/>
    <w:rsid w:val="006038C9"/>
    <w:rsid w:val="00614D6D"/>
    <w:rsid w:val="006159D6"/>
    <w:rsid w:val="00622543"/>
    <w:rsid w:val="00622D30"/>
    <w:rsid w:val="00625DA7"/>
    <w:rsid w:val="00634869"/>
    <w:rsid w:val="0064288F"/>
    <w:rsid w:val="00652F77"/>
    <w:rsid w:val="006654A3"/>
    <w:rsid w:val="006770B8"/>
    <w:rsid w:val="006D222E"/>
    <w:rsid w:val="006E19BC"/>
    <w:rsid w:val="006E22D1"/>
    <w:rsid w:val="006E5CE4"/>
    <w:rsid w:val="006F0B8B"/>
    <w:rsid w:val="006F3E28"/>
    <w:rsid w:val="00705397"/>
    <w:rsid w:val="00711B23"/>
    <w:rsid w:val="007346D9"/>
    <w:rsid w:val="00751297"/>
    <w:rsid w:val="0076664D"/>
    <w:rsid w:val="007865D9"/>
    <w:rsid w:val="0079311C"/>
    <w:rsid w:val="00793595"/>
    <w:rsid w:val="007B6D33"/>
    <w:rsid w:val="007C07A5"/>
    <w:rsid w:val="007C368A"/>
    <w:rsid w:val="007C4198"/>
    <w:rsid w:val="007D6247"/>
    <w:rsid w:val="007F0266"/>
    <w:rsid w:val="007F10DC"/>
    <w:rsid w:val="007F4A08"/>
    <w:rsid w:val="00813721"/>
    <w:rsid w:val="008146E1"/>
    <w:rsid w:val="00817E6E"/>
    <w:rsid w:val="00827711"/>
    <w:rsid w:val="008416B1"/>
    <w:rsid w:val="008436D0"/>
    <w:rsid w:val="00845D00"/>
    <w:rsid w:val="00854B1F"/>
    <w:rsid w:val="00857F52"/>
    <w:rsid w:val="0086615E"/>
    <w:rsid w:val="00872977"/>
    <w:rsid w:val="00882DAA"/>
    <w:rsid w:val="00883C82"/>
    <w:rsid w:val="00894959"/>
    <w:rsid w:val="008A30D6"/>
    <w:rsid w:val="008B58B8"/>
    <w:rsid w:val="008B6CC2"/>
    <w:rsid w:val="008C1589"/>
    <w:rsid w:val="008C33D7"/>
    <w:rsid w:val="008E755D"/>
    <w:rsid w:val="008E7609"/>
    <w:rsid w:val="00915009"/>
    <w:rsid w:val="0092722E"/>
    <w:rsid w:val="009431E8"/>
    <w:rsid w:val="0097349E"/>
    <w:rsid w:val="00974E62"/>
    <w:rsid w:val="00975726"/>
    <w:rsid w:val="00976BA7"/>
    <w:rsid w:val="00980C6F"/>
    <w:rsid w:val="00995AF2"/>
    <w:rsid w:val="009A72B5"/>
    <w:rsid w:val="009A7EE6"/>
    <w:rsid w:val="009B4D45"/>
    <w:rsid w:val="009B5C06"/>
    <w:rsid w:val="009C0F5C"/>
    <w:rsid w:val="009C11B0"/>
    <w:rsid w:val="009C4380"/>
    <w:rsid w:val="009E320F"/>
    <w:rsid w:val="009F7BB6"/>
    <w:rsid w:val="00A0265C"/>
    <w:rsid w:val="00A10915"/>
    <w:rsid w:val="00A14416"/>
    <w:rsid w:val="00A225E8"/>
    <w:rsid w:val="00A276DD"/>
    <w:rsid w:val="00A413F2"/>
    <w:rsid w:val="00A512C0"/>
    <w:rsid w:val="00A51BE3"/>
    <w:rsid w:val="00A524E3"/>
    <w:rsid w:val="00A56705"/>
    <w:rsid w:val="00A60592"/>
    <w:rsid w:val="00A6226A"/>
    <w:rsid w:val="00A66CEA"/>
    <w:rsid w:val="00A74EE7"/>
    <w:rsid w:val="00A85BDE"/>
    <w:rsid w:val="00A93738"/>
    <w:rsid w:val="00A97AE5"/>
    <w:rsid w:val="00AA3EDE"/>
    <w:rsid w:val="00AA77BB"/>
    <w:rsid w:val="00AB16C2"/>
    <w:rsid w:val="00AC02CB"/>
    <w:rsid w:val="00AD1C11"/>
    <w:rsid w:val="00AE5A76"/>
    <w:rsid w:val="00AE7C52"/>
    <w:rsid w:val="00AF32C7"/>
    <w:rsid w:val="00AF5382"/>
    <w:rsid w:val="00B03C75"/>
    <w:rsid w:val="00B05BC0"/>
    <w:rsid w:val="00B07211"/>
    <w:rsid w:val="00B136E8"/>
    <w:rsid w:val="00B300EB"/>
    <w:rsid w:val="00B37FE6"/>
    <w:rsid w:val="00B45A70"/>
    <w:rsid w:val="00B579A8"/>
    <w:rsid w:val="00B62FA2"/>
    <w:rsid w:val="00B84501"/>
    <w:rsid w:val="00B91EB0"/>
    <w:rsid w:val="00B94603"/>
    <w:rsid w:val="00B97B64"/>
    <w:rsid w:val="00BA77DB"/>
    <w:rsid w:val="00BB1EFE"/>
    <w:rsid w:val="00BD4635"/>
    <w:rsid w:val="00BD50EA"/>
    <w:rsid w:val="00BE002F"/>
    <w:rsid w:val="00BF4FD1"/>
    <w:rsid w:val="00BF5507"/>
    <w:rsid w:val="00BF690D"/>
    <w:rsid w:val="00C043E0"/>
    <w:rsid w:val="00C16BBC"/>
    <w:rsid w:val="00C205F5"/>
    <w:rsid w:val="00C22CB1"/>
    <w:rsid w:val="00C316CA"/>
    <w:rsid w:val="00C37FA1"/>
    <w:rsid w:val="00C4639C"/>
    <w:rsid w:val="00C475E2"/>
    <w:rsid w:val="00C751AC"/>
    <w:rsid w:val="00C827D1"/>
    <w:rsid w:val="00C84773"/>
    <w:rsid w:val="00C90C8D"/>
    <w:rsid w:val="00C944C4"/>
    <w:rsid w:val="00C96BD3"/>
    <w:rsid w:val="00CA013F"/>
    <w:rsid w:val="00CA068C"/>
    <w:rsid w:val="00CB78EA"/>
    <w:rsid w:val="00CC55E1"/>
    <w:rsid w:val="00CD6329"/>
    <w:rsid w:val="00CE41FF"/>
    <w:rsid w:val="00CE760F"/>
    <w:rsid w:val="00CF0E2A"/>
    <w:rsid w:val="00D07116"/>
    <w:rsid w:val="00D37163"/>
    <w:rsid w:val="00D41F8C"/>
    <w:rsid w:val="00D44022"/>
    <w:rsid w:val="00D441EB"/>
    <w:rsid w:val="00D474DD"/>
    <w:rsid w:val="00D50E68"/>
    <w:rsid w:val="00D65B7C"/>
    <w:rsid w:val="00D67DA9"/>
    <w:rsid w:val="00D70093"/>
    <w:rsid w:val="00D70E45"/>
    <w:rsid w:val="00D86E11"/>
    <w:rsid w:val="00D94725"/>
    <w:rsid w:val="00DD5C2C"/>
    <w:rsid w:val="00DE3975"/>
    <w:rsid w:val="00DE5E90"/>
    <w:rsid w:val="00E17670"/>
    <w:rsid w:val="00E30D79"/>
    <w:rsid w:val="00E46DBC"/>
    <w:rsid w:val="00E52BEC"/>
    <w:rsid w:val="00E56AC5"/>
    <w:rsid w:val="00E6309F"/>
    <w:rsid w:val="00E6377C"/>
    <w:rsid w:val="00E74C58"/>
    <w:rsid w:val="00E776DA"/>
    <w:rsid w:val="00E830AC"/>
    <w:rsid w:val="00E91486"/>
    <w:rsid w:val="00E9201D"/>
    <w:rsid w:val="00EA3550"/>
    <w:rsid w:val="00EA60A5"/>
    <w:rsid w:val="00EB3A3E"/>
    <w:rsid w:val="00ED16C3"/>
    <w:rsid w:val="00EE54DD"/>
    <w:rsid w:val="00F1234B"/>
    <w:rsid w:val="00F21EBA"/>
    <w:rsid w:val="00F250D6"/>
    <w:rsid w:val="00F3533F"/>
    <w:rsid w:val="00F42F68"/>
    <w:rsid w:val="00F4304E"/>
    <w:rsid w:val="00F523A0"/>
    <w:rsid w:val="00F76074"/>
    <w:rsid w:val="00F939B2"/>
    <w:rsid w:val="00FA151C"/>
    <w:rsid w:val="00FA44A6"/>
    <w:rsid w:val="00FA5BD1"/>
    <w:rsid w:val="00FA5C8A"/>
    <w:rsid w:val="00FB0164"/>
    <w:rsid w:val="00FB1123"/>
    <w:rsid w:val="00FC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6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6D9"/>
    <w:pPr>
      <w:widowControl w:val="0"/>
      <w:suppressAutoHyphens/>
      <w:ind w:left="720"/>
      <w:contextualSpacing/>
    </w:pPr>
    <w:rPr>
      <w:rFonts w:ascii="Arial" w:eastAsia="SimSun" w:hAnsi="Arial" w:cs="Mangal"/>
      <w:sz w:val="20"/>
      <w:lang w:eastAsia="hi-IN" w:bidi="hi-IN"/>
    </w:rPr>
  </w:style>
  <w:style w:type="paragraph" w:customStyle="1" w:styleId="a4">
    <w:name w:val="Текст в заданном формате"/>
    <w:basedOn w:val="a"/>
    <w:rsid w:val="003F1071"/>
    <w:pPr>
      <w:widowControl w:val="0"/>
      <w:suppressAutoHyphens/>
    </w:pPr>
    <w:rPr>
      <w:rFonts w:ascii="Courier New" w:eastAsia="NSimSun" w:hAnsi="Courier New" w:cs="Courier New"/>
      <w:sz w:val="20"/>
      <w:szCs w:val="20"/>
      <w:lang w:eastAsia="hi-IN" w:bidi="hi-IN"/>
    </w:rPr>
  </w:style>
  <w:style w:type="character" w:styleId="a5">
    <w:name w:val="Placeholder Text"/>
    <w:basedOn w:val="a0"/>
    <w:uiPriority w:val="99"/>
    <w:semiHidden/>
    <w:rsid w:val="00B97B64"/>
    <w:rPr>
      <w:color w:val="808080"/>
    </w:rPr>
  </w:style>
  <w:style w:type="paragraph" w:styleId="a6">
    <w:name w:val="Balloon Text"/>
    <w:basedOn w:val="a"/>
    <w:link w:val="a7"/>
    <w:uiPriority w:val="99"/>
    <w:unhideWhenUsed/>
    <w:rsid w:val="007C07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7C07A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mi">
    <w:name w:val="mi"/>
    <w:basedOn w:val="a0"/>
    <w:rsid w:val="00BA77DB"/>
  </w:style>
  <w:style w:type="character" w:customStyle="1" w:styleId="mo">
    <w:name w:val="mo"/>
    <w:basedOn w:val="a0"/>
    <w:rsid w:val="00BA77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6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6D9"/>
    <w:pPr>
      <w:widowControl w:val="0"/>
      <w:suppressAutoHyphens/>
      <w:ind w:left="720"/>
      <w:contextualSpacing/>
    </w:pPr>
    <w:rPr>
      <w:rFonts w:ascii="Arial" w:eastAsia="SimSun" w:hAnsi="Arial" w:cs="Mangal"/>
      <w:sz w:val="20"/>
      <w:lang w:eastAsia="hi-IN" w:bidi="hi-IN"/>
    </w:rPr>
  </w:style>
  <w:style w:type="paragraph" w:customStyle="1" w:styleId="a4">
    <w:name w:val="Текст в заданном формате"/>
    <w:basedOn w:val="a"/>
    <w:rsid w:val="003F1071"/>
    <w:pPr>
      <w:widowControl w:val="0"/>
      <w:suppressAutoHyphens/>
    </w:pPr>
    <w:rPr>
      <w:rFonts w:ascii="Courier New" w:eastAsia="NSimSun" w:hAnsi="Courier New" w:cs="Courier New"/>
      <w:sz w:val="20"/>
      <w:szCs w:val="20"/>
      <w:lang w:eastAsia="hi-IN" w:bidi="hi-IN"/>
    </w:rPr>
  </w:style>
  <w:style w:type="character" w:styleId="a5">
    <w:name w:val="Placeholder Text"/>
    <w:basedOn w:val="a0"/>
    <w:uiPriority w:val="99"/>
    <w:semiHidden/>
    <w:rsid w:val="00B97B64"/>
    <w:rPr>
      <w:color w:val="808080"/>
    </w:rPr>
  </w:style>
  <w:style w:type="paragraph" w:styleId="a6">
    <w:name w:val="Balloon Text"/>
    <w:basedOn w:val="a"/>
    <w:link w:val="a7"/>
    <w:uiPriority w:val="99"/>
    <w:unhideWhenUsed/>
    <w:rsid w:val="007C07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7C07A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mi">
    <w:name w:val="mi"/>
    <w:basedOn w:val="a0"/>
    <w:rsid w:val="00BA77DB"/>
  </w:style>
  <w:style w:type="character" w:customStyle="1" w:styleId="mo">
    <w:name w:val="mo"/>
    <w:basedOn w:val="a0"/>
    <w:rsid w:val="00BA7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3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3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5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Лариса</cp:lastModifiedBy>
  <cp:revision>2</cp:revision>
  <dcterms:created xsi:type="dcterms:W3CDTF">2017-12-17T10:17:00Z</dcterms:created>
  <dcterms:modified xsi:type="dcterms:W3CDTF">2017-12-17T10:17:00Z</dcterms:modified>
</cp:coreProperties>
</file>